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39" w:rsidRPr="0016373C" w:rsidRDefault="00213339" w:rsidP="00213339">
      <w:pPr>
        <w:autoSpaceDE w:val="0"/>
        <w:autoSpaceDN w:val="0"/>
        <w:bidi w:val="0"/>
        <w:adjustRightInd w:val="0"/>
        <w:jc w:val="center"/>
        <w:rPr>
          <w:rFonts w:ascii="Microsoft Himalaya" w:hAnsi="Microsoft Himalaya" w:cs="Microsoft Himalaya"/>
          <w:b/>
          <w:bCs/>
          <w:sz w:val="40"/>
          <w:szCs w:val="40"/>
          <w:lang w:eastAsia="en-US"/>
        </w:rPr>
      </w:pPr>
      <w:r w:rsidRPr="0016373C">
        <w:rPr>
          <w:rFonts w:ascii="Microsoft Himalaya" w:hAnsi="Microsoft Himalaya" w:cs="Microsoft Himalaya"/>
          <w:b/>
          <w:bCs/>
          <w:sz w:val="40"/>
          <w:szCs w:val="40"/>
          <w:lang w:eastAsia="en-US"/>
        </w:rPr>
        <w:t>Study Year 202</w:t>
      </w:r>
      <w:r>
        <w:rPr>
          <w:rFonts w:ascii="Microsoft Himalaya" w:hAnsi="Microsoft Himalaya" w:cs="Microsoft Himalaya"/>
          <w:b/>
          <w:bCs/>
          <w:sz w:val="40"/>
          <w:szCs w:val="40"/>
          <w:lang w:eastAsia="en-US"/>
        </w:rPr>
        <w:t>2</w:t>
      </w:r>
      <w:r w:rsidRPr="0016373C">
        <w:rPr>
          <w:rFonts w:ascii="Microsoft Himalaya" w:hAnsi="Microsoft Himalaya" w:cs="Microsoft Himalaya"/>
          <w:b/>
          <w:bCs/>
          <w:sz w:val="40"/>
          <w:szCs w:val="40"/>
          <w:lang w:eastAsia="en-US"/>
        </w:rPr>
        <w:t>-202</w:t>
      </w:r>
      <w:r>
        <w:rPr>
          <w:rFonts w:ascii="Microsoft Himalaya" w:hAnsi="Microsoft Himalaya" w:cs="Microsoft Himalaya"/>
          <w:b/>
          <w:bCs/>
          <w:sz w:val="40"/>
          <w:szCs w:val="40"/>
          <w:lang w:eastAsia="en-US"/>
        </w:rPr>
        <w:t>3</w:t>
      </w:r>
    </w:p>
    <w:p w:rsidR="00213339" w:rsidRPr="0016373C" w:rsidRDefault="00213339" w:rsidP="00213339">
      <w:pPr>
        <w:autoSpaceDE w:val="0"/>
        <w:autoSpaceDN w:val="0"/>
        <w:bidi w:val="0"/>
        <w:adjustRightInd w:val="0"/>
        <w:jc w:val="center"/>
        <w:rPr>
          <w:rFonts w:ascii="Aharoni" w:hAnsi="Aharoni" w:cs="Aharoni"/>
          <w:b/>
          <w:bCs/>
          <w:sz w:val="40"/>
          <w:szCs w:val="40"/>
          <w:lang w:eastAsia="en-US"/>
        </w:rPr>
      </w:pPr>
      <w:r>
        <w:rPr>
          <w:rFonts w:ascii="Aharoni" w:hAnsi="Aharoni" w:cs="Aharoni"/>
          <w:b/>
          <w:bCs/>
          <w:sz w:val="40"/>
          <w:szCs w:val="40"/>
          <w:lang w:eastAsia="en-US"/>
        </w:rPr>
        <w:t>Courses</w:t>
      </w:r>
      <w:r w:rsidRPr="0016373C">
        <w:rPr>
          <w:rFonts w:ascii="Aharoni" w:hAnsi="Aharoni" w:cs="Aharoni"/>
          <w:b/>
          <w:bCs/>
          <w:sz w:val="40"/>
          <w:szCs w:val="40"/>
          <w:lang w:eastAsia="en-US"/>
        </w:rPr>
        <w:t xml:space="preserve"> Details &amp; Information</w:t>
      </w:r>
    </w:p>
    <w:p w:rsidR="00213339" w:rsidRPr="00273FF9" w:rsidRDefault="00213339" w:rsidP="00213339">
      <w:pPr>
        <w:pStyle w:val="Heading1"/>
        <w:rPr>
          <w:color w:val="385623" w:themeColor="accent6" w:themeShade="80"/>
        </w:rPr>
      </w:pPr>
      <w:r w:rsidRPr="00273FF9">
        <w:rPr>
          <w:color w:val="385623" w:themeColor="accent6" w:themeShade="80"/>
        </w:rPr>
        <w:t>BA LEVEL COURSES</w:t>
      </w:r>
    </w:p>
    <w:p w:rsidR="00213339" w:rsidRPr="00273FF9" w:rsidRDefault="00213339" w:rsidP="00213339">
      <w:pPr>
        <w:pStyle w:val="Heading2"/>
        <w:rPr>
          <w:color w:val="5C8E3A"/>
        </w:rPr>
      </w:pPr>
      <w:r w:rsidRPr="00273FF9">
        <w:rPr>
          <w:color w:val="5C8E3A"/>
        </w:rPr>
        <w:t>BA – FIRST YEAR REQUIRED COURSES:</w:t>
      </w:r>
    </w:p>
    <w:p w:rsidR="00213339" w:rsidRPr="00273FF9" w:rsidRDefault="00213339" w:rsidP="00213339">
      <w:pPr>
        <w:pStyle w:val="Heading3"/>
        <w:rPr>
          <w:color w:val="A8D08D" w:themeColor="accent6" w:themeTint="99"/>
        </w:rPr>
      </w:pPr>
      <w:r w:rsidRPr="00273FF9">
        <w:rPr>
          <w:color w:val="A8D08D" w:themeColor="accent6" w:themeTint="99"/>
        </w:rPr>
        <w:t>FALL SEMESTER</w:t>
      </w:r>
    </w:p>
    <w:p w:rsidR="00213339" w:rsidRDefault="00213339" w:rsidP="00213339">
      <w:pPr>
        <w:autoSpaceDE w:val="0"/>
        <w:autoSpaceDN w:val="0"/>
        <w:bidi w:val="0"/>
        <w:adjustRightInd w:val="0"/>
        <w:rPr>
          <w:b/>
          <w:bCs/>
          <w:lang w:eastAsia="en-US"/>
        </w:rPr>
      </w:pPr>
    </w:p>
    <w:p w:rsidR="00213339" w:rsidRPr="00803537" w:rsidRDefault="00213339" w:rsidP="00213339">
      <w:pPr>
        <w:bidi w:val="0"/>
        <w:rPr>
          <w:lang w:eastAsia="en-US"/>
        </w:rPr>
      </w:pPr>
    </w:p>
    <w:p w:rsidR="00213339" w:rsidRPr="00BB28B7" w:rsidRDefault="00213339" w:rsidP="00213339">
      <w:pPr>
        <w:numPr>
          <w:ilvl w:val="0"/>
          <w:numId w:val="2"/>
        </w:numPr>
        <w:shd w:val="clear" w:color="auto" w:fill="FF81D5"/>
        <w:autoSpaceDE w:val="0"/>
        <w:autoSpaceDN w:val="0"/>
        <w:bidi w:val="0"/>
        <w:adjustRightInd w:val="0"/>
        <w:rPr>
          <w:rFonts w:ascii="Book Antiqua" w:hAnsi="Book Antiqua"/>
          <w:b/>
          <w:bCs/>
          <w:lang w:eastAsia="en-US"/>
        </w:rPr>
      </w:pPr>
      <w:r w:rsidRPr="00BB28B7">
        <w:rPr>
          <w:rFonts w:ascii="Book Antiqua" w:hAnsi="Book Antiqua"/>
          <w:b/>
          <w:bCs/>
          <w:lang w:eastAsia="en-US"/>
        </w:rPr>
        <w:t>SURVEY I : 14</w:t>
      </w:r>
      <w:r w:rsidRPr="00BB28B7">
        <w:rPr>
          <w:rFonts w:ascii="Book Antiqua" w:hAnsi="Book Antiqua"/>
          <w:b/>
          <w:bCs/>
          <w:vertAlign w:val="superscript"/>
          <w:lang w:eastAsia="en-US"/>
        </w:rPr>
        <w:t>th</w:t>
      </w:r>
      <w:r w:rsidRPr="00BB28B7">
        <w:rPr>
          <w:rFonts w:ascii="Book Antiqua" w:hAnsi="Book Antiqua"/>
          <w:b/>
          <w:bCs/>
          <w:lang w:eastAsia="en-US"/>
        </w:rPr>
        <w:t xml:space="preserve">  TO 17</w:t>
      </w:r>
      <w:r w:rsidRPr="00BB28B7">
        <w:rPr>
          <w:rFonts w:ascii="Book Antiqua" w:hAnsi="Book Antiqua"/>
          <w:b/>
          <w:bCs/>
          <w:vertAlign w:val="superscript"/>
          <w:lang w:eastAsia="en-US"/>
        </w:rPr>
        <w:t>th</w:t>
      </w:r>
      <w:r w:rsidRPr="00BB28B7">
        <w:rPr>
          <w:rFonts w:ascii="Book Antiqua" w:hAnsi="Book Antiqua"/>
          <w:b/>
          <w:bCs/>
          <w:lang w:eastAsia="en-US"/>
        </w:rPr>
        <w:t xml:space="preserve"> CENTURY  ENGLISH  LITERATURE</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w:t>
      </w:r>
      <w:r>
        <w:rPr>
          <w:b/>
          <w:bCs/>
          <w:lang w:eastAsia="en-US"/>
        </w:rPr>
        <w:t>|</w:t>
      </w:r>
      <w:r w:rsidRPr="007C3133">
        <w:rPr>
          <w:b/>
          <w:bCs/>
          <w:lang w:eastAsia="en-US"/>
        </w:rPr>
        <w:t xml:space="preserve"> 4 Credits</w:t>
      </w:r>
    </w:p>
    <w:p w:rsidR="00213339" w:rsidRPr="007C3133" w:rsidRDefault="00213339" w:rsidP="00213339">
      <w:pPr>
        <w:autoSpaceDE w:val="0"/>
        <w:autoSpaceDN w:val="0"/>
        <w:bidi w:val="0"/>
        <w:adjustRightInd w:val="0"/>
        <w:spacing w:after="240"/>
        <w:jc w:val="both"/>
        <w:rPr>
          <w:lang w:eastAsia="en-US"/>
        </w:rPr>
      </w:pPr>
      <w:r w:rsidRPr="00BB28B7">
        <w:rPr>
          <w:spacing w:val="2"/>
          <w:shd w:val="clear" w:color="auto" w:fill="FFFFFF"/>
        </w:rPr>
        <w:t xml:space="preserve">This course offers a survey of major writers, genres, and literary movements from the earlier centuries of the English literary history, </w:t>
      </w:r>
      <w:proofErr w:type="gramStart"/>
      <w:r w:rsidRPr="00BB28B7">
        <w:rPr>
          <w:spacing w:val="2"/>
          <w:shd w:val="clear" w:color="auto" w:fill="FFFFFF"/>
        </w:rPr>
        <w:t xml:space="preserve">with an emphasis on tools for literary analysis such as close reading, argumentation, and </w:t>
      </w:r>
      <w:r>
        <w:rPr>
          <w:spacing w:val="2"/>
          <w:shd w:val="clear" w:color="auto" w:fill="FFFFFF"/>
        </w:rPr>
        <w:t>historical and social context</w:t>
      </w:r>
      <w:proofErr w:type="gramEnd"/>
      <w:r>
        <w:rPr>
          <w:spacing w:val="2"/>
          <w:shd w:val="clear" w:color="auto" w:fill="FFFFFF"/>
        </w:rPr>
        <w:t>.</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Pr>
          <w:p w:rsidR="00213339" w:rsidRPr="00BB28B7" w:rsidRDefault="00213339" w:rsidP="001E0D92">
            <w:pPr>
              <w:autoSpaceDE w:val="0"/>
              <w:autoSpaceDN w:val="0"/>
              <w:bidi w:val="0"/>
              <w:adjustRightInd w:val="0"/>
              <w:jc w:val="both"/>
              <w:rPr>
                <w:spacing w:val="2"/>
                <w:shd w:val="clear" w:color="auto" w:fill="FFFFFF"/>
              </w:rPr>
            </w:pPr>
            <w:r>
              <w:rPr>
                <w:lang w:eastAsia="en-US"/>
              </w:rPr>
              <w:t xml:space="preserve">109.1512 </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rsidRPr="00803537">
              <w:rPr>
                <w:lang w:eastAsia="en-US"/>
              </w:rPr>
              <w:t xml:space="preserve">Dr. </w:t>
            </w:r>
            <w:r>
              <w:rPr>
                <w:lang w:eastAsia="en-US"/>
              </w:rPr>
              <w:t>R. Barzilai</w:t>
            </w:r>
          </w:p>
        </w:tc>
        <w:tc>
          <w:tcPr>
            <w:tcW w:w="2561" w:type="pct"/>
          </w:tcPr>
          <w:p w:rsidR="00213339" w:rsidRPr="00BB28B7" w:rsidRDefault="00213339" w:rsidP="001E0D92">
            <w:pPr>
              <w:autoSpaceDE w:val="0"/>
              <w:autoSpaceDN w:val="0"/>
              <w:bidi w:val="0"/>
              <w:adjustRightInd w:val="0"/>
              <w:rPr>
                <w:lang w:eastAsia="en-US"/>
              </w:rPr>
            </w:pPr>
            <w:r>
              <w:rPr>
                <w:lang w:eastAsia="en-US"/>
              </w:rPr>
              <w:t xml:space="preserve">Online Course </w:t>
            </w:r>
          </w:p>
        </w:tc>
      </w:tr>
    </w:tbl>
    <w:p w:rsidR="00213339" w:rsidRDefault="00213339" w:rsidP="00213339">
      <w:pPr>
        <w:autoSpaceDE w:val="0"/>
        <w:autoSpaceDN w:val="0"/>
        <w:bidi w:val="0"/>
        <w:adjustRightInd w:val="0"/>
        <w:rPr>
          <w:lang w:eastAsia="en-US"/>
        </w:rPr>
      </w:pPr>
    </w:p>
    <w:p w:rsidR="00213339" w:rsidRDefault="00213339" w:rsidP="00213339">
      <w:pPr>
        <w:autoSpaceDE w:val="0"/>
        <w:autoSpaceDN w:val="0"/>
        <w:bidi w:val="0"/>
        <w:adjustRightInd w:val="0"/>
        <w:rPr>
          <w:rtl/>
          <w:lang w:eastAsia="en-US"/>
        </w:rPr>
      </w:pPr>
    </w:p>
    <w:p w:rsidR="00213339" w:rsidRDefault="00213339" w:rsidP="00213339">
      <w:pPr>
        <w:autoSpaceDE w:val="0"/>
        <w:autoSpaceDN w:val="0"/>
        <w:bidi w:val="0"/>
        <w:adjustRightInd w:val="0"/>
        <w:rPr>
          <w:lang w:eastAsia="en-US"/>
        </w:rPr>
      </w:pPr>
    </w:p>
    <w:p w:rsidR="00213339" w:rsidRPr="00273FF9" w:rsidRDefault="00213339" w:rsidP="00213339">
      <w:pPr>
        <w:pStyle w:val="Heading3"/>
        <w:rPr>
          <w:color w:val="A8D08D" w:themeColor="accent6" w:themeTint="99"/>
        </w:rPr>
      </w:pPr>
      <w:r w:rsidRPr="00273FF9">
        <w:rPr>
          <w:color w:val="A8D08D" w:themeColor="accent6" w:themeTint="99"/>
        </w:rPr>
        <w:t>SPRING SEMESTER</w:t>
      </w:r>
    </w:p>
    <w:p w:rsidR="00213339" w:rsidRPr="00803537" w:rsidRDefault="00213339" w:rsidP="00213339">
      <w:pPr>
        <w:bidi w:val="0"/>
        <w:rPr>
          <w:lang w:eastAsia="en-US"/>
        </w:rPr>
      </w:pPr>
    </w:p>
    <w:p w:rsidR="00213339" w:rsidRDefault="00213339" w:rsidP="002133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213339" w:rsidRPr="00240F39" w:rsidRDefault="00213339" w:rsidP="00213339">
      <w:pPr>
        <w:pStyle w:val="ListParagraph"/>
        <w:numPr>
          <w:ilvl w:val="0"/>
          <w:numId w:val="2"/>
        </w:numPr>
        <w:shd w:val="clear" w:color="auto" w:fill="FFBDE9"/>
        <w:autoSpaceDE w:val="0"/>
        <w:autoSpaceDN w:val="0"/>
        <w:bidi w:val="0"/>
        <w:adjustRightInd w:val="0"/>
        <w:rPr>
          <w:rFonts w:ascii="Book Antiqua" w:hAnsi="Book Antiqua"/>
          <w:b/>
          <w:bCs/>
          <w:lang w:eastAsia="en-US"/>
        </w:rPr>
      </w:pPr>
      <w:r w:rsidRPr="00240F39">
        <w:rPr>
          <w:rFonts w:ascii="Book Antiqua" w:hAnsi="Book Antiqua"/>
          <w:b/>
          <w:bCs/>
          <w:lang w:eastAsia="en-US"/>
        </w:rPr>
        <w:t>SURVEY II : 18th AND 19th CENTURY BRITISH LITERATURE</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Pr="007C3133" w:rsidRDefault="00213339" w:rsidP="00213339">
      <w:pPr>
        <w:autoSpaceDE w:val="0"/>
        <w:autoSpaceDN w:val="0"/>
        <w:bidi w:val="0"/>
        <w:adjustRightInd w:val="0"/>
        <w:spacing w:before="240" w:after="240"/>
        <w:jc w:val="both"/>
        <w:rPr>
          <w:lang w:eastAsia="en-US"/>
        </w:rPr>
      </w:pPr>
      <w:r w:rsidRPr="00240F39">
        <w:rPr>
          <w:lang w:eastAsia="en-US"/>
        </w:rPr>
        <w:t xml:space="preserve">This course surveys British literature over two centuries of growth and upheaval, encompassing the industrial revolution, the French Revolution, colonialism, the emergence of Britain as a global superstar, the rise of the middle classes, and of women – movements which all revolutionized literature. Through close readings of eighteenth-century poetry and prose, Romanticism, Victorianism, and </w:t>
      </w:r>
      <w:r w:rsidRPr="00240F39">
        <w:rPr>
          <w:i/>
          <w:iCs/>
          <w:lang w:eastAsia="en-US"/>
        </w:rPr>
        <w:t>Frankenstein</w:t>
      </w:r>
      <w:r w:rsidRPr="00240F39">
        <w:rPr>
          <w:lang w:eastAsia="en-US"/>
        </w:rPr>
        <w:t>, we will study the major literary movements of these centuries</w:t>
      </w:r>
      <w:r>
        <w:rPr>
          <w:lang w:eastAsia="en-US"/>
        </w:rPr>
        <w:t>.</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Pr>
          <w:p w:rsidR="00213339" w:rsidRPr="00BB28B7" w:rsidRDefault="00213339" w:rsidP="001E0D92">
            <w:pPr>
              <w:autoSpaceDE w:val="0"/>
              <w:autoSpaceDN w:val="0"/>
              <w:bidi w:val="0"/>
              <w:adjustRightInd w:val="0"/>
              <w:jc w:val="both"/>
              <w:rPr>
                <w:spacing w:val="2"/>
                <w:shd w:val="clear" w:color="auto" w:fill="FFFFFF"/>
              </w:rPr>
            </w:pPr>
            <w:r>
              <w:t xml:space="preserve">109.1514 </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rsidRPr="00803537">
              <w:t xml:space="preserve">Dr. </w:t>
            </w:r>
            <w:r>
              <w:t>A. Ben-Yishai</w:t>
            </w:r>
          </w:p>
        </w:tc>
        <w:tc>
          <w:tcPr>
            <w:tcW w:w="2561" w:type="pct"/>
          </w:tcPr>
          <w:p w:rsidR="00213339" w:rsidRPr="00BB28B7" w:rsidRDefault="00213339" w:rsidP="001E0D92">
            <w:pPr>
              <w:bidi w:val="0"/>
            </w:pPr>
            <w:r>
              <w:t>Tuesdays and Thursdays, 16</w:t>
            </w:r>
            <w:r w:rsidRPr="00803537">
              <w:t>-</w:t>
            </w:r>
            <w:r>
              <w:t>18</w:t>
            </w:r>
          </w:p>
        </w:tc>
      </w:tr>
    </w:tbl>
    <w:p w:rsidR="00213339" w:rsidRDefault="00213339" w:rsidP="00213339">
      <w:pPr>
        <w:autoSpaceDE w:val="0"/>
        <w:autoSpaceDN w:val="0"/>
        <w:bidi w:val="0"/>
        <w:adjustRightInd w:val="0"/>
        <w:rPr>
          <w:rtl/>
          <w:lang w:eastAsia="en-US"/>
        </w:rPr>
      </w:pPr>
    </w:p>
    <w:p w:rsidR="0063430D" w:rsidRDefault="0063430D" w:rsidP="0063430D">
      <w:pPr>
        <w:autoSpaceDE w:val="0"/>
        <w:autoSpaceDN w:val="0"/>
        <w:bidi w:val="0"/>
        <w:adjustRightInd w:val="0"/>
        <w:rPr>
          <w:rtl/>
          <w:lang w:eastAsia="en-US"/>
        </w:rPr>
      </w:pPr>
    </w:p>
    <w:p w:rsidR="0063430D" w:rsidRDefault="0063430D" w:rsidP="0063430D">
      <w:pPr>
        <w:autoSpaceDE w:val="0"/>
        <w:autoSpaceDN w:val="0"/>
        <w:bidi w:val="0"/>
        <w:adjustRightInd w:val="0"/>
        <w:rPr>
          <w:rtl/>
          <w:lang w:eastAsia="en-US"/>
        </w:rPr>
      </w:pPr>
    </w:p>
    <w:p w:rsidR="0063430D" w:rsidRDefault="0063430D" w:rsidP="0063430D">
      <w:pPr>
        <w:autoSpaceDE w:val="0"/>
        <w:autoSpaceDN w:val="0"/>
        <w:bidi w:val="0"/>
        <w:adjustRightInd w:val="0"/>
        <w:rPr>
          <w:rtl/>
          <w:lang w:eastAsia="en-US"/>
        </w:rPr>
      </w:pPr>
    </w:p>
    <w:p w:rsidR="0063430D" w:rsidRDefault="0063430D" w:rsidP="0063430D">
      <w:pPr>
        <w:autoSpaceDE w:val="0"/>
        <w:autoSpaceDN w:val="0"/>
        <w:bidi w:val="0"/>
        <w:adjustRightInd w:val="0"/>
        <w:rPr>
          <w:rtl/>
          <w:lang w:eastAsia="en-US"/>
        </w:rPr>
      </w:pPr>
    </w:p>
    <w:p w:rsidR="0063430D" w:rsidRDefault="0063430D" w:rsidP="0063430D">
      <w:pPr>
        <w:autoSpaceDE w:val="0"/>
        <w:autoSpaceDN w:val="0"/>
        <w:bidi w:val="0"/>
        <w:adjustRightInd w:val="0"/>
        <w:rPr>
          <w:rtl/>
          <w:lang w:eastAsia="en-US"/>
        </w:rPr>
      </w:pPr>
    </w:p>
    <w:p w:rsidR="0063430D" w:rsidRDefault="0063430D" w:rsidP="0063430D">
      <w:pPr>
        <w:autoSpaceDE w:val="0"/>
        <w:autoSpaceDN w:val="0"/>
        <w:bidi w:val="0"/>
        <w:adjustRightInd w:val="0"/>
        <w:rPr>
          <w:rtl/>
          <w:lang w:eastAsia="en-US"/>
        </w:rPr>
      </w:pPr>
    </w:p>
    <w:p w:rsidR="0063430D" w:rsidRDefault="0063430D" w:rsidP="0063430D">
      <w:pPr>
        <w:autoSpaceDE w:val="0"/>
        <w:autoSpaceDN w:val="0"/>
        <w:bidi w:val="0"/>
        <w:adjustRightInd w:val="0"/>
        <w:rPr>
          <w:rtl/>
          <w:lang w:eastAsia="en-US"/>
        </w:rPr>
      </w:pPr>
    </w:p>
    <w:p w:rsidR="0063430D" w:rsidRDefault="0063430D" w:rsidP="0063430D">
      <w:pPr>
        <w:autoSpaceDE w:val="0"/>
        <w:autoSpaceDN w:val="0"/>
        <w:bidi w:val="0"/>
        <w:adjustRightInd w:val="0"/>
        <w:rPr>
          <w:lang w:eastAsia="en-US"/>
        </w:rPr>
      </w:pPr>
    </w:p>
    <w:p w:rsidR="00213339" w:rsidRPr="00240F39" w:rsidRDefault="00213339" w:rsidP="00213339">
      <w:pPr>
        <w:pStyle w:val="ListParagraph"/>
        <w:numPr>
          <w:ilvl w:val="0"/>
          <w:numId w:val="2"/>
        </w:numPr>
        <w:shd w:val="clear" w:color="auto" w:fill="FFBDE9"/>
        <w:autoSpaceDE w:val="0"/>
        <w:autoSpaceDN w:val="0"/>
        <w:bidi w:val="0"/>
        <w:adjustRightInd w:val="0"/>
        <w:rPr>
          <w:rFonts w:ascii="Book Antiqua" w:hAnsi="Book Antiqua"/>
          <w:b/>
          <w:bCs/>
          <w:lang w:eastAsia="en-US"/>
        </w:rPr>
      </w:pPr>
      <w:r>
        <w:rPr>
          <w:rFonts w:ascii="Book Antiqua" w:hAnsi="Book Antiqua"/>
          <w:b/>
          <w:bCs/>
          <w:lang w:eastAsia="en-US"/>
        </w:rPr>
        <w:lastRenderedPageBreak/>
        <w:t>INTRODUCTION TO POETRY AND DRAMA</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Pr="00182360" w:rsidRDefault="00213339" w:rsidP="00213339">
      <w:pPr>
        <w:autoSpaceDE w:val="0"/>
        <w:autoSpaceDN w:val="0"/>
        <w:bidi w:val="0"/>
        <w:adjustRightInd w:val="0"/>
        <w:spacing w:before="240" w:after="240"/>
        <w:jc w:val="both"/>
        <w:rPr>
          <w:lang w:eastAsia="en-US"/>
        </w:rPr>
      </w:pPr>
      <w:r>
        <w:rPr>
          <w:lang w:eastAsia="en-US"/>
        </w:rPr>
        <w:t xml:space="preserve">This course </w:t>
      </w:r>
      <w:proofErr w:type="gramStart"/>
      <w:r>
        <w:rPr>
          <w:lang w:eastAsia="en-US"/>
        </w:rPr>
        <w:t xml:space="preserve">is </w:t>
      </w:r>
      <w:r w:rsidRPr="002650C1">
        <w:rPr>
          <w:lang w:eastAsia="en-US"/>
        </w:rPr>
        <w:t>designed</w:t>
      </w:r>
      <w:proofErr w:type="gramEnd"/>
      <w:r w:rsidRPr="002650C1">
        <w:rPr>
          <w:lang w:eastAsia="en-US"/>
        </w:rPr>
        <w:t xml:space="preserve"> to introduce students to the formal elements of poetry and drama, through close readings of exemplary texts in English.</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Pr>
          <w:p w:rsidR="00213339" w:rsidRPr="00BB28B7" w:rsidRDefault="00213339" w:rsidP="001E0D92">
            <w:pPr>
              <w:autoSpaceDE w:val="0"/>
              <w:autoSpaceDN w:val="0"/>
              <w:bidi w:val="0"/>
              <w:adjustRightInd w:val="0"/>
              <w:jc w:val="both"/>
              <w:rPr>
                <w:spacing w:val="2"/>
                <w:shd w:val="clear" w:color="auto" w:fill="FFFFFF"/>
              </w:rPr>
            </w:pPr>
            <w:r w:rsidRPr="00333631">
              <w:rPr>
                <w:spacing w:val="2"/>
                <w:shd w:val="clear" w:color="auto" w:fill="FFFFFF"/>
              </w:rPr>
              <w:t>109.1021</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rsidRPr="00803537">
              <w:t xml:space="preserve">Dr. </w:t>
            </w:r>
            <w:r>
              <w:t>Y. Raz</w:t>
            </w:r>
          </w:p>
        </w:tc>
        <w:tc>
          <w:tcPr>
            <w:tcW w:w="2561" w:type="pct"/>
          </w:tcPr>
          <w:p w:rsidR="00213339" w:rsidRPr="00BB28B7" w:rsidRDefault="00213339" w:rsidP="001E0D92">
            <w:pPr>
              <w:bidi w:val="0"/>
            </w:pPr>
            <w:r>
              <w:t>Mondays and Wednesdays, 10-12</w:t>
            </w:r>
          </w:p>
        </w:tc>
      </w:tr>
    </w:tbl>
    <w:p w:rsidR="00213339" w:rsidRDefault="00213339" w:rsidP="00213339">
      <w:pPr>
        <w:autoSpaceDE w:val="0"/>
        <w:autoSpaceDN w:val="0"/>
        <w:bidi w:val="0"/>
        <w:adjustRightInd w:val="0"/>
        <w:rPr>
          <w:lang w:eastAsia="en-US"/>
        </w:rPr>
      </w:pPr>
    </w:p>
    <w:p w:rsidR="00213339" w:rsidRDefault="00213339" w:rsidP="00213339">
      <w:pPr>
        <w:autoSpaceDE w:val="0"/>
        <w:autoSpaceDN w:val="0"/>
        <w:bidi w:val="0"/>
        <w:adjustRightInd w:val="0"/>
        <w:rPr>
          <w:lang w:eastAsia="en-US"/>
        </w:rPr>
      </w:pPr>
    </w:p>
    <w:p w:rsidR="00213339" w:rsidRDefault="00213339" w:rsidP="00213339">
      <w:pPr>
        <w:autoSpaceDE w:val="0"/>
        <w:autoSpaceDN w:val="0"/>
        <w:bidi w:val="0"/>
        <w:adjustRightInd w:val="0"/>
        <w:rPr>
          <w:lang w:eastAsia="en-US"/>
        </w:rPr>
      </w:pPr>
    </w:p>
    <w:p w:rsidR="00213339" w:rsidRPr="00803537" w:rsidRDefault="00213339" w:rsidP="00213339">
      <w:pPr>
        <w:autoSpaceDE w:val="0"/>
        <w:autoSpaceDN w:val="0"/>
        <w:bidi w:val="0"/>
        <w:adjustRightInd w:val="0"/>
        <w:rPr>
          <w:lang w:eastAsia="en-US"/>
        </w:rPr>
      </w:pPr>
    </w:p>
    <w:p w:rsidR="00213339" w:rsidRPr="00BA471E" w:rsidRDefault="00213339" w:rsidP="00213339">
      <w:pPr>
        <w:pStyle w:val="Heading2"/>
        <w:rPr>
          <w:color w:val="5C8E3A"/>
        </w:rPr>
      </w:pPr>
      <w:r w:rsidRPr="00BA471E">
        <w:rPr>
          <w:color w:val="5C8E3A"/>
        </w:rPr>
        <w:t>BA – SECOND YEAR REQUIRED COURSES:</w:t>
      </w:r>
    </w:p>
    <w:p w:rsidR="00213339" w:rsidRDefault="00213339" w:rsidP="00213339">
      <w:pPr>
        <w:pStyle w:val="Heading3"/>
        <w:rPr>
          <w:color w:val="A8D08D" w:themeColor="accent6" w:themeTint="99"/>
          <w:rtl/>
        </w:rPr>
      </w:pPr>
      <w:r w:rsidRPr="00BA471E">
        <w:rPr>
          <w:color w:val="A8D08D" w:themeColor="accent6" w:themeTint="99"/>
        </w:rPr>
        <w:t>FALL SEMESTER</w:t>
      </w:r>
    </w:p>
    <w:p w:rsidR="0063430D" w:rsidRPr="0063430D" w:rsidRDefault="0063430D" w:rsidP="0063430D">
      <w:pPr>
        <w:rPr>
          <w:lang w:eastAsia="en-US"/>
        </w:rPr>
      </w:pPr>
    </w:p>
    <w:p w:rsidR="00213339" w:rsidRDefault="00213339" w:rsidP="00213339">
      <w:pPr>
        <w:autoSpaceDE w:val="0"/>
        <w:autoSpaceDN w:val="0"/>
        <w:bidi w:val="0"/>
        <w:adjustRightInd w:val="0"/>
        <w:rPr>
          <w:b/>
          <w:bCs/>
          <w:color w:val="31849B"/>
          <w:u w:val="single"/>
          <w:lang w:eastAsia="en-US"/>
        </w:rPr>
      </w:pPr>
    </w:p>
    <w:p w:rsidR="00213339" w:rsidRPr="00240F39" w:rsidRDefault="00213339" w:rsidP="00213339">
      <w:pPr>
        <w:pStyle w:val="ListParagraph"/>
        <w:numPr>
          <w:ilvl w:val="0"/>
          <w:numId w:val="2"/>
        </w:numPr>
        <w:shd w:val="clear" w:color="auto" w:fill="B686DA"/>
        <w:autoSpaceDE w:val="0"/>
        <w:autoSpaceDN w:val="0"/>
        <w:bidi w:val="0"/>
        <w:adjustRightInd w:val="0"/>
        <w:rPr>
          <w:rFonts w:ascii="Book Antiqua" w:hAnsi="Book Antiqua"/>
          <w:b/>
          <w:bCs/>
          <w:lang w:eastAsia="en-US"/>
        </w:rPr>
      </w:pPr>
      <w:r w:rsidRPr="00240F39">
        <w:rPr>
          <w:rFonts w:ascii="Book Antiqua" w:hAnsi="Book Antiqua"/>
          <w:b/>
          <w:bCs/>
          <w:lang w:eastAsia="en-US"/>
        </w:rPr>
        <w:t>SURVEY I</w:t>
      </w:r>
      <w:r>
        <w:rPr>
          <w:rFonts w:ascii="Book Antiqua" w:hAnsi="Book Antiqua"/>
          <w:b/>
          <w:bCs/>
          <w:lang w:eastAsia="en-US"/>
        </w:rPr>
        <w:t>I</w:t>
      </w:r>
      <w:r w:rsidRPr="00240F39">
        <w:rPr>
          <w:rFonts w:ascii="Book Antiqua" w:hAnsi="Book Antiqua"/>
          <w:b/>
          <w:bCs/>
          <w:lang w:eastAsia="en-US"/>
        </w:rPr>
        <w:t xml:space="preserve">I : </w:t>
      </w:r>
      <w:r w:rsidRPr="00C80233">
        <w:rPr>
          <w:rFonts w:ascii="Book Antiqua" w:hAnsi="Book Antiqua"/>
          <w:b/>
          <w:bCs/>
          <w:lang w:eastAsia="en-US"/>
        </w:rPr>
        <w:t xml:space="preserve">AMERICAN </w:t>
      </w:r>
      <w:r w:rsidRPr="00240F39">
        <w:rPr>
          <w:rFonts w:ascii="Book Antiqua" w:hAnsi="Book Antiqua"/>
          <w:b/>
          <w:bCs/>
          <w:lang w:eastAsia="en-US"/>
        </w:rPr>
        <w:t>LITERATURE</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Pr="00C80233" w:rsidRDefault="00213339" w:rsidP="00213339">
      <w:pPr>
        <w:autoSpaceDE w:val="0"/>
        <w:autoSpaceDN w:val="0"/>
        <w:bidi w:val="0"/>
        <w:adjustRightInd w:val="0"/>
        <w:spacing w:before="240" w:after="240"/>
        <w:jc w:val="both"/>
        <w:rPr>
          <w:lang w:eastAsia="en-US"/>
        </w:rPr>
      </w:pPr>
      <w:r w:rsidRPr="00C80233">
        <w:rPr>
          <w:lang w:eastAsia="en-US"/>
        </w:rPr>
        <w:t>This course is a study of major American authors and literature from the Puritan literature of the 16-17th Century to the modernist authors of the 20th century. Readings will emphasize the inter-relationships of ideological, historical and religious concepts in these texts.</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Pr>
          <w:p w:rsidR="00213339" w:rsidRPr="00C80233" w:rsidRDefault="00213339" w:rsidP="001E0D92">
            <w:pPr>
              <w:autoSpaceDE w:val="0"/>
              <w:autoSpaceDN w:val="0"/>
              <w:bidi w:val="0"/>
              <w:adjustRightInd w:val="0"/>
              <w:rPr>
                <w:lang w:eastAsia="en-US"/>
              </w:rPr>
            </w:pPr>
            <w:r>
              <w:rPr>
                <w:lang w:eastAsia="en-US"/>
              </w:rPr>
              <w:t xml:space="preserve">109.2520 </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rPr>
                <w:lang w:eastAsia="en-US"/>
              </w:rPr>
              <w:t>Dr. D. Luzon</w:t>
            </w:r>
          </w:p>
        </w:tc>
        <w:tc>
          <w:tcPr>
            <w:tcW w:w="2561" w:type="pct"/>
          </w:tcPr>
          <w:p w:rsidR="00213339" w:rsidRPr="00BB28B7" w:rsidRDefault="00213339" w:rsidP="001E0D92">
            <w:pPr>
              <w:autoSpaceDE w:val="0"/>
              <w:autoSpaceDN w:val="0"/>
              <w:bidi w:val="0"/>
              <w:adjustRightInd w:val="0"/>
              <w:rPr>
                <w:lang w:eastAsia="en-US"/>
              </w:rPr>
            </w:pPr>
            <w:r>
              <w:rPr>
                <w:lang w:eastAsia="en-US"/>
              </w:rPr>
              <w:t>Sundays and Wednesdays, 12-14</w:t>
            </w:r>
          </w:p>
        </w:tc>
      </w:tr>
    </w:tbl>
    <w:p w:rsidR="00213339" w:rsidRDefault="00213339" w:rsidP="00213339">
      <w:pPr>
        <w:autoSpaceDE w:val="0"/>
        <w:autoSpaceDN w:val="0"/>
        <w:bidi w:val="0"/>
        <w:adjustRightInd w:val="0"/>
        <w:rPr>
          <w:rFonts w:ascii="Book Antiqua" w:hAnsi="Book Antiqua"/>
          <w:b/>
          <w:bCs/>
          <w:lang w:eastAsia="en-US"/>
        </w:rPr>
      </w:pPr>
    </w:p>
    <w:p w:rsidR="00213339" w:rsidRDefault="00213339" w:rsidP="00213339">
      <w:pPr>
        <w:autoSpaceDE w:val="0"/>
        <w:autoSpaceDN w:val="0"/>
        <w:bidi w:val="0"/>
        <w:adjustRightInd w:val="0"/>
        <w:rPr>
          <w:rFonts w:ascii="Book Antiqua" w:hAnsi="Book Antiqua"/>
          <w:b/>
          <w:bCs/>
          <w:lang w:eastAsia="en-US"/>
        </w:rPr>
      </w:pPr>
    </w:p>
    <w:p w:rsidR="00213339" w:rsidRPr="002128D3" w:rsidRDefault="00213339" w:rsidP="00213339">
      <w:pPr>
        <w:pStyle w:val="ListParagraph"/>
        <w:numPr>
          <w:ilvl w:val="0"/>
          <w:numId w:val="2"/>
        </w:numPr>
        <w:shd w:val="clear" w:color="auto" w:fill="D6BBEB"/>
        <w:autoSpaceDE w:val="0"/>
        <w:autoSpaceDN w:val="0"/>
        <w:bidi w:val="0"/>
        <w:adjustRightInd w:val="0"/>
        <w:rPr>
          <w:rFonts w:ascii="Book Antiqua" w:hAnsi="Book Antiqua"/>
          <w:b/>
          <w:bCs/>
          <w:lang w:eastAsia="en-US"/>
        </w:rPr>
      </w:pPr>
      <w:r w:rsidRPr="002128D3">
        <w:rPr>
          <w:rFonts w:ascii="Book Antiqua" w:hAnsi="Book Antiqua"/>
          <w:b/>
          <w:bCs/>
          <w:lang w:eastAsia="en-US"/>
        </w:rPr>
        <w:t>INTRO. TO LITERARY FORMS: FICTION</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Pr="008C5BA4" w:rsidRDefault="00213339" w:rsidP="00213339">
      <w:pPr>
        <w:autoSpaceDE w:val="0"/>
        <w:autoSpaceDN w:val="0"/>
        <w:bidi w:val="0"/>
        <w:adjustRightInd w:val="0"/>
        <w:spacing w:before="240" w:after="240"/>
        <w:jc w:val="both"/>
        <w:rPr>
          <w:lang w:eastAsia="en-US"/>
        </w:rPr>
      </w:pPr>
      <w:r w:rsidRPr="008C5BA4">
        <w:rPr>
          <w:lang w:eastAsia="en-US"/>
        </w:rPr>
        <w:t xml:space="preserve">This course </w:t>
      </w:r>
      <w:proofErr w:type="gramStart"/>
      <w:r w:rsidRPr="008C5BA4">
        <w:rPr>
          <w:lang w:eastAsia="en-US"/>
        </w:rPr>
        <w:t>is designed</w:t>
      </w:r>
      <w:proofErr w:type="gramEnd"/>
      <w:r w:rsidRPr="008C5BA4">
        <w:rPr>
          <w:lang w:eastAsia="en-US"/>
        </w:rPr>
        <w:t xml:space="preserve"> to introduce undergraduate students to basic techniques for reading and understanding prose-fiction and drama. Through close readings, we will try to understand principles of selection and composition that inform each text, considering the choices the authors make — not only in what they express but also in how they express it — and possible reasons for these choices. For assistance in such analysis, we will learn the meaning and the various uses of formal elements of narrative fiction and drama such as setting, plot, narration, point of view, character, tone, etc.</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t>109.2002</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rsidRPr="00803537">
              <w:t xml:space="preserve">Dr. </w:t>
            </w:r>
            <w:r>
              <w:t xml:space="preserve">M. </w:t>
            </w:r>
            <w:proofErr w:type="spellStart"/>
            <w:r>
              <w:t>Ebileeni</w:t>
            </w:r>
            <w:proofErr w:type="spellEnd"/>
          </w:p>
        </w:tc>
        <w:tc>
          <w:tcPr>
            <w:tcW w:w="2561" w:type="pct"/>
            <w:tcBorders>
              <w:bottom w:val="single" w:sz="4" w:space="0" w:color="auto"/>
            </w:tcBorders>
          </w:tcPr>
          <w:p w:rsidR="00213339" w:rsidRPr="00BB28B7" w:rsidRDefault="00213339" w:rsidP="001E0D92">
            <w:pPr>
              <w:autoSpaceDE w:val="0"/>
              <w:autoSpaceDN w:val="0"/>
              <w:bidi w:val="0"/>
              <w:adjustRightInd w:val="0"/>
              <w:rPr>
                <w:lang w:eastAsia="en-US"/>
              </w:rPr>
            </w:pPr>
            <w:r>
              <w:rPr>
                <w:lang w:eastAsia="en-US"/>
              </w:rPr>
              <w:t>Mondays and Wednesdays, 16-18</w:t>
            </w:r>
          </w:p>
        </w:tc>
      </w:tr>
    </w:tbl>
    <w:p w:rsidR="00213339" w:rsidRDefault="00213339" w:rsidP="00213339">
      <w:pPr>
        <w:autoSpaceDE w:val="0"/>
        <w:autoSpaceDN w:val="0"/>
        <w:bidi w:val="0"/>
        <w:adjustRightInd w:val="0"/>
        <w:rPr>
          <w:rFonts w:ascii="Book Antiqua" w:hAnsi="Book Antiqua"/>
          <w:b/>
          <w:bCs/>
          <w:rtl/>
          <w:lang w:eastAsia="en-US"/>
        </w:rPr>
      </w:pPr>
    </w:p>
    <w:p w:rsidR="0063430D" w:rsidRDefault="0063430D" w:rsidP="0063430D">
      <w:pPr>
        <w:autoSpaceDE w:val="0"/>
        <w:autoSpaceDN w:val="0"/>
        <w:bidi w:val="0"/>
        <w:adjustRightInd w:val="0"/>
        <w:rPr>
          <w:rFonts w:ascii="Book Antiqua" w:hAnsi="Book Antiqua"/>
          <w:b/>
          <w:bCs/>
          <w:rtl/>
          <w:lang w:eastAsia="en-US"/>
        </w:rPr>
      </w:pPr>
    </w:p>
    <w:p w:rsidR="0063430D" w:rsidRDefault="0063430D" w:rsidP="0063430D">
      <w:pPr>
        <w:autoSpaceDE w:val="0"/>
        <w:autoSpaceDN w:val="0"/>
        <w:bidi w:val="0"/>
        <w:adjustRightInd w:val="0"/>
        <w:rPr>
          <w:rFonts w:ascii="Book Antiqua" w:hAnsi="Book Antiqua"/>
          <w:b/>
          <w:bCs/>
          <w:rtl/>
          <w:lang w:eastAsia="en-US"/>
        </w:rPr>
      </w:pPr>
    </w:p>
    <w:p w:rsidR="0063430D" w:rsidRDefault="0063430D" w:rsidP="0063430D">
      <w:pPr>
        <w:autoSpaceDE w:val="0"/>
        <w:autoSpaceDN w:val="0"/>
        <w:bidi w:val="0"/>
        <w:adjustRightInd w:val="0"/>
        <w:rPr>
          <w:rFonts w:ascii="Book Antiqua" w:hAnsi="Book Antiqua"/>
          <w:b/>
          <w:bCs/>
          <w:lang w:eastAsia="en-US"/>
        </w:rPr>
      </w:pPr>
    </w:p>
    <w:p w:rsidR="00213339" w:rsidRPr="00182360" w:rsidRDefault="00213339" w:rsidP="00213339">
      <w:pPr>
        <w:autoSpaceDE w:val="0"/>
        <w:autoSpaceDN w:val="0"/>
        <w:bidi w:val="0"/>
        <w:adjustRightInd w:val="0"/>
        <w:rPr>
          <w:b/>
          <w:bCs/>
          <w:color w:val="31849B"/>
          <w:u w:val="single"/>
          <w:lang w:eastAsia="en-US"/>
        </w:rPr>
      </w:pPr>
    </w:p>
    <w:p w:rsidR="00213339" w:rsidRPr="00BA471E" w:rsidRDefault="00213339" w:rsidP="00213339">
      <w:pPr>
        <w:pStyle w:val="Heading3"/>
        <w:rPr>
          <w:color w:val="A8D08D" w:themeColor="accent6" w:themeTint="99"/>
        </w:rPr>
      </w:pPr>
      <w:r w:rsidRPr="00BA471E">
        <w:rPr>
          <w:color w:val="A8D08D" w:themeColor="accent6" w:themeTint="99"/>
        </w:rPr>
        <w:lastRenderedPageBreak/>
        <w:t>SPRING SEMESTER</w:t>
      </w:r>
    </w:p>
    <w:p w:rsidR="00213339" w:rsidRPr="00182360" w:rsidRDefault="00213339" w:rsidP="00213339">
      <w:pPr>
        <w:bidi w:val="0"/>
        <w:rPr>
          <w:lang w:eastAsia="en-US"/>
        </w:rPr>
      </w:pPr>
    </w:p>
    <w:p w:rsidR="00213339" w:rsidRPr="00182360" w:rsidRDefault="00213339" w:rsidP="00213339">
      <w:pPr>
        <w:pStyle w:val="ListParagraph"/>
        <w:numPr>
          <w:ilvl w:val="0"/>
          <w:numId w:val="2"/>
        </w:numPr>
        <w:shd w:val="clear" w:color="auto" w:fill="D6BBEB"/>
        <w:autoSpaceDE w:val="0"/>
        <w:autoSpaceDN w:val="0"/>
        <w:bidi w:val="0"/>
        <w:adjustRightInd w:val="0"/>
        <w:rPr>
          <w:rFonts w:ascii="Book Antiqua" w:hAnsi="Book Antiqua"/>
          <w:b/>
          <w:bCs/>
          <w:lang w:eastAsia="en-US"/>
        </w:rPr>
      </w:pPr>
      <w:r w:rsidRPr="00182360">
        <w:rPr>
          <w:rFonts w:ascii="Book Antiqua" w:hAnsi="Book Antiqua"/>
          <w:b/>
          <w:bCs/>
          <w:lang w:eastAsia="en-US"/>
        </w:rPr>
        <w:t>SURVEY IV: 20TH CENTURY ENGLISH LITERATURE</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Default="00213339" w:rsidP="00213339">
      <w:pPr>
        <w:autoSpaceDE w:val="0"/>
        <w:autoSpaceDN w:val="0"/>
        <w:bidi w:val="0"/>
        <w:adjustRightInd w:val="0"/>
        <w:spacing w:before="240" w:after="240"/>
        <w:jc w:val="both"/>
        <w:rPr>
          <w:lang w:eastAsia="en-US"/>
        </w:rPr>
      </w:pPr>
      <w:r w:rsidRPr="00182360">
        <w:rPr>
          <w:lang w:eastAsia="en-US"/>
        </w:rPr>
        <w:t xml:space="preserve">The course </w:t>
      </w:r>
      <w:proofErr w:type="gramStart"/>
      <w:r w:rsidRPr="00182360">
        <w:rPr>
          <w:lang w:eastAsia="en-US"/>
        </w:rPr>
        <w:t>is designed</w:t>
      </w:r>
      <w:proofErr w:type="gramEnd"/>
      <w:r w:rsidRPr="00182360">
        <w:rPr>
          <w:lang w:eastAsia="en-US"/>
        </w:rPr>
        <w:t xml:space="preserve"> to acquaint students with some of the major voices of English literature in the 20</w:t>
      </w:r>
      <w:r w:rsidRPr="00182360">
        <w:rPr>
          <w:vertAlign w:val="superscript"/>
          <w:lang w:eastAsia="en-US"/>
        </w:rPr>
        <w:t>th</w:t>
      </w:r>
      <w:r w:rsidRPr="00182360">
        <w:rPr>
          <w:lang w:eastAsia="en-US"/>
        </w:rPr>
        <w:t xml:space="preserve"> century in their historical contexts. We will read a broad selection of essays, poetry, fiction and drama and discuss questions of canonicity, ideology and literature, and the impact of social and cultural changes on modes of literary representation.</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t>109.2525</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rsidRPr="00803537">
              <w:t xml:space="preserve">Dr. </w:t>
            </w:r>
            <w:r>
              <w:t>A. Feldman</w:t>
            </w:r>
          </w:p>
        </w:tc>
        <w:tc>
          <w:tcPr>
            <w:tcW w:w="2561" w:type="pct"/>
            <w:tcBorders>
              <w:bottom w:val="single" w:sz="4" w:space="0" w:color="auto"/>
            </w:tcBorders>
          </w:tcPr>
          <w:p w:rsidR="00213339" w:rsidRPr="00BB28B7" w:rsidRDefault="00213339" w:rsidP="001E0D92">
            <w:pPr>
              <w:autoSpaceDE w:val="0"/>
              <w:autoSpaceDN w:val="0"/>
              <w:bidi w:val="0"/>
              <w:adjustRightInd w:val="0"/>
              <w:rPr>
                <w:lang w:eastAsia="en-US"/>
              </w:rPr>
            </w:pPr>
            <w:r>
              <w:rPr>
                <w:lang w:eastAsia="en-US"/>
              </w:rPr>
              <w:t>Sundays and Wednesdays, 16-18</w:t>
            </w:r>
          </w:p>
        </w:tc>
      </w:tr>
    </w:tbl>
    <w:p w:rsidR="00213339" w:rsidRDefault="00213339" w:rsidP="00213339">
      <w:pPr>
        <w:autoSpaceDE w:val="0"/>
        <w:autoSpaceDN w:val="0"/>
        <w:bidi w:val="0"/>
        <w:adjustRightInd w:val="0"/>
        <w:rPr>
          <w:b/>
          <w:bCs/>
          <w:color w:val="31849B"/>
          <w:u w:val="single"/>
          <w:lang w:eastAsia="en-US"/>
        </w:rPr>
      </w:pPr>
    </w:p>
    <w:p w:rsidR="00213339" w:rsidRDefault="00213339" w:rsidP="00213339">
      <w:pPr>
        <w:pStyle w:val="Heading2"/>
        <w:rPr>
          <w:color w:val="5C8E3A"/>
        </w:rPr>
      </w:pPr>
    </w:p>
    <w:p w:rsidR="00213339" w:rsidRDefault="00213339" w:rsidP="00213339">
      <w:pPr>
        <w:pStyle w:val="Heading2"/>
        <w:rPr>
          <w:color w:val="5C8E3A"/>
        </w:rPr>
      </w:pPr>
    </w:p>
    <w:p w:rsidR="00213339" w:rsidRPr="00BA471E" w:rsidRDefault="00213339" w:rsidP="00213339">
      <w:pPr>
        <w:pStyle w:val="Heading2"/>
        <w:rPr>
          <w:color w:val="5C8E3A"/>
        </w:rPr>
      </w:pPr>
      <w:r w:rsidRPr="00BA471E">
        <w:rPr>
          <w:color w:val="5C8E3A"/>
        </w:rPr>
        <w:t>BA – THIRD YEAR REQUIRED COURSES:</w:t>
      </w:r>
    </w:p>
    <w:p w:rsidR="00213339" w:rsidRDefault="00213339" w:rsidP="00213339">
      <w:pPr>
        <w:pStyle w:val="Heading3"/>
        <w:rPr>
          <w:color w:val="A8D08D" w:themeColor="accent6" w:themeTint="99"/>
        </w:rPr>
      </w:pPr>
      <w:r w:rsidRPr="00BA471E">
        <w:rPr>
          <w:color w:val="A8D08D" w:themeColor="accent6" w:themeTint="99"/>
        </w:rPr>
        <w:t>FALL SEMESTER</w:t>
      </w:r>
    </w:p>
    <w:p w:rsidR="00213339" w:rsidRPr="00B82002" w:rsidRDefault="00213339" w:rsidP="00213339">
      <w:pPr>
        <w:rPr>
          <w:lang w:eastAsia="en-US"/>
        </w:rPr>
      </w:pPr>
    </w:p>
    <w:p w:rsidR="00213339" w:rsidRDefault="00213339" w:rsidP="00213339">
      <w:pPr>
        <w:autoSpaceDE w:val="0"/>
        <w:autoSpaceDN w:val="0"/>
        <w:bidi w:val="0"/>
        <w:adjustRightInd w:val="0"/>
        <w:rPr>
          <w:b/>
          <w:bCs/>
          <w:color w:val="31849B"/>
          <w:u w:val="single"/>
          <w:lang w:eastAsia="en-US"/>
        </w:rPr>
      </w:pPr>
    </w:p>
    <w:p w:rsidR="00213339" w:rsidRPr="00182360" w:rsidRDefault="00213339" w:rsidP="00213339">
      <w:pPr>
        <w:pStyle w:val="ListParagraph"/>
        <w:numPr>
          <w:ilvl w:val="0"/>
          <w:numId w:val="2"/>
        </w:numPr>
        <w:shd w:val="clear" w:color="auto" w:fill="D9D9D9" w:themeFill="background1" w:themeFillShade="D9"/>
        <w:autoSpaceDE w:val="0"/>
        <w:autoSpaceDN w:val="0"/>
        <w:bidi w:val="0"/>
        <w:adjustRightInd w:val="0"/>
        <w:rPr>
          <w:rFonts w:ascii="Book Antiqua" w:hAnsi="Book Antiqua"/>
          <w:b/>
          <w:bCs/>
          <w:lang w:eastAsia="en-US"/>
        </w:rPr>
      </w:pPr>
      <w:r w:rsidRPr="008C5BA4">
        <w:rPr>
          <w:rFonts w:ascii="Book Antiqua" w:hAnsi="Book Antiqua"/>
          <w:b/>
          <w:bCs/>
          <w:lang w:eastAsia="en-US"/>
        </w:rPr>
        <w:t>INTRODUCTION TO CRITICISM AND THEORY</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Pr="008C5BA4" w:rsidRDefault="00213339" w:rsidP="00213339">
      <w:pPr>
        <w:autoSpaceDE w:val="0"/>
        <w:autoSpaceDN w:val="0"/>
        <w:bidi w:val="0"/>
        <w:adjustRightInd w:val="0"/>
        <w:spacing w:before="240" w:after="240"/>
        <w:jc w:val="both"/>
        <w:rPr>
          <w:lang w:eastAsia="en-US"/>
        </w:rPr>
      </w:pPr>
      <w:r w:rsidRPr="008C5BA4">
        <w:rPr>
          <w:lang w:eastAsia="en-US"/>
        </w:rPr>
        <w:t xml:space="preserve">In this course, we will engage in close reading of critical articles in relation to Charlotte </w:t>
      </w:r>
      <w:proofErr w:type="spellStart"/>
      <w:r w:rsidRPr="008C5BA4">
        <w:rPr>
          <w:lang w:eastAsia="en-US"/>
        </w:rPr>
        <w:t>Brontë’s</w:t>
      </w:r>
      <w:proofErr w:type="spellEnd"/>
      <w:r w:rsidRPr="008C5BA4">
        <w:rPr>
          <w:lang w:eastAsia="en-US"/>
        </w:rPr>
        <w:t xml:space="preserve"> novel </w:t>
      </w:r>
      <w:r w:rsidRPr="008C5BA4">
        <w:rPr>
          <w:i/>
          <w:iCs/>
          <w:lang w:eastAsia="en-US"/>
        </w:rPr>
        <w:t xml:space="preserve">Jane Eyre </w:t>
      </w:r>
      <w:r w:rsidRPr="008C5BA4">
        <w:rPr>
          <w:lang w:eastAsia="en-US"/>
        </w:rPr>
        <w:t xml:space="preserve">and </w:t>
      </w:r>
      <w:r w:rsidRPr="008C5BA4">
        <w:rPr>
          <w:i/>
          <w:iCs/>
          <w:lang w:eastAsia="en-US"/>
        </w:rPr>
        <w:t>Wide Sargasso Sea</w:t>
      </w:r>
      <w:r w:rsidRPr="008C5BA4">
        <w:rPr>
          <w:lang w:eastAsia="en-US"/>
        </w:rPr>
        <w:t xml:space="preserve"> by Jean </w:t>
      </w:r>
      <w:proofErr w:type="spellStart"/>
      <w:r w:rsidRPr="008C5BA4">
        <w:rPr>
          <w:lang w:eastAsia="en-US"/>
        </w:rPr>
        <w:t>Rhyss</w:t>
      </w:r>
      <w:proofErr w:type="spellEnd"/>
      <w:r w:rsidRPr="008C5BA4">
        <w:rPr>
          <w:lang w:eastAsia="en-US"/>
        </w:rPr>
        <w:t>. Among topics studied, we will consider terms such as structuralism, psychoanalysis, Marxism,</w:t>
      </w:r>
      <w:r w:rsidRPr="008C5BA4">
        <w:rPr>
          <w:rtl/>
        </w:rPr>
        <w:t xml:space="preserve"> </w:t>
      </w:r>
      <w:r w:rsidRPr="008C5BA4">
        <w:rPr>
          <w:lang w:eastAsia="en-US"/>
        </w:rPr>
        <w:t>deconstruction, new historicism, post-colonialism, feminism, queer theory, postmodernism, and disability studies.</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color w:val="000000"/>
              </w:rPr>
              <w:t>109.2623</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rPr>
                <w:color w:val="000000"/>
              </w:rPr>
              <w:t>Dr. A. Ben-Yishai</w:t>
            </w:r>
          </w:p>
        </w:tc>
        <w:tc>
          <w:tcPr>
            <w:tcW w:w="2561" w:type="pct"/>
            <w:tcBorders>
              <w:bottom w:val="single" w:sz="4" w:space="0" w:color="auto"/>
            </w:tcBorders>
          </w:tcPr>
          <w:p w:rsidR="00213339" w:rsidRPr="00BB28B7" w:rsidRDefault="00213339" w:rsidP="001E0D92">
            <w:pPr>
              <w:autoSpaceDE w:val="0"/>
              <w:autoSpaceDN w:val="0"/>
              <w:bidi w:val="0"/>
              <w:adjustRightInd w:val="0"/>
              <w:rPr>
                <w:lang w:eastAsia="en-US"/>
              </w:rPr>
            </w:pPr>
            <w:r>
              <w:rPr>
                <w:color w:val="000000"/>
              </w:rPr>
              <w:t>Sundays, 16-18, and Wednesdays, 18-20</w:t>
            </w:r>
          </w:p>
        </w:tc>
      </w:tr>
    </w:tbl>
    <w:p w:rsidR="00213339" w:rsidRDefault="00213339" w:rsidP="00213339">
      <w:pPr>
        <w:bidi w:val="0"/>
      </w:pPr>
    </w:p>
    <w:p w:rsidR="00213339" w:rsidRDefault="00213339" w:rsidP="00213339">
      <w:pPr>
        <w:bidi w:val="0"/>
      </w:pPr>
    </w:p>
    <w:p w:rsidR="00213339" w:rsidRDefault="00213339" w:rsidP="00213339">
      <w:pPr>
        <w:bidi w:val="0"/>
      </w:pPr>
    </w:p>
    <w:p w:rsidR="00213339" w:rsidRPr="00E437C5" w:rsidRDefault="00213339" w:rsidP="00213339">
      <w:pPr>
        <w:bidi w:val="0"/>
      </w:pPr>
    </w:p>
    <w:p w:rsidR="00213339" w:rsidRPr="00BA471E" w:rsidRDefault="00213339" w:rsidP="00213339">
      <w:pPr>
        <w:pStyle w:val="Heading2"/>
        <w:rPr>
          <w:color w:val="5C8E3A"/>
        </w:rPr>
      </w:pPr>
      <w:r w:rsidRPr="00BA471E">
        <w:rPr>
          <w:color w:val="5C8E3A"/>
        </w:rPr>
        <w:t>BA – PROSEMINARS (2</w:t>
      </w:r>
      <w:r w:rsidRPr="00BA471E">
        <w:rPr>
          <w:color w:val="5C8E3A"/>
          <w:vertAlign w:val="superscript"/>
        </w:rPr>
        <w:t>nd</w:t>
      </w:r>
      <w:r w:rsidRPr="00BA471E">
        <w:rPr>
          <w:color w:val="5C8E3A"/>
        </w:rPr>
        <w:t xml:space="preserve"> &amp; 3</w:t>
      </w:r>
      <w:r w:rsidRPr="00BA471E">
        <w:rPr>
          <w:color w:val="5C8E3A"/>
          <w:vertAlign w:val="superscript"/>
        </w:rPr>
        <w:t>rd</w:t>
      </w:r>
      <w:r w:rsidRPr="00BA471E">
        <w:rPr>
          <w:color w:val="5C8E3A"/>
        </w:rPr>
        <w:t xml:space="preserve"> YEAR ELECTIVES):</w:t>
      </w:r>
    </w:p>
    <w:p w:rsidR="00213339" w:rsidRPr="00BA471E" w:rsidRDefault="00213339" w:rsidP="00213339">
      <w:pPr>
        <w:pStyle w:val="Heading3"/>
        <w:rPr>
          <w:color w:val="A8D08D" w:themeColor="accent6" w:themeTint="99"/>
        </w:rPr>
      </w:pPr>
      <w:r w:rsidRPr="00BA471E">
        <w:rPr>
          <w:color w:val="A8D08D" w:themeColor="accent6" w:themeTint="99"/>
        </w:rPr>
        <w:t>FALL SEMESTER</w:t>
      </w:r>
    </w:p>
    <w:p w:rsidR="00213339" w:rsidRDefault="00213339" w:rsidP="00213339">
      <w:pPr>
        <w:autoSpaceDE w:val="0"/>
        <w:autoSpaceDN w:val="0"/>
        <w:bidi w:val="0"/>
        <w:adjustRightInd w:val="0"/>
        <w:rPr>
          <w:lang w:eastAsia="en-US"/>
        </w:rPr>
      </w:pPr>
    </w:p>
    <w:p w:rsidR="00213339" w:rsidRDefault="00213339" w:rsidP="00213339">
      <w:pPr>
        <w:autoSpaceDE w:val="0"/>
        <w:autoSpaceDN w:val="0"/>
        <w:bidi w:val="0"/>
        <w:adjustRightInd w:val="0"/>
        <w:rPr>
          <w:lang w:eastAsia="en-US"/>
        </w:rPr>
      </w:pPr>
    </w:p>
    <w:p w:rsidR="00213339" w:rsidRDefault="00213339" w:rsidP="00213339">
      <w:pPr>
        <w:autoSpaceDE w:val="0"/>
        <w:autoSpaceDN w:val="0"/>
        <w:bidi w:val="0"/>
        <w:adjustRightInd w:val="0"/>
        <w:rPr>
          <w:lang w:eastAsia="en-US"/>
        </w:rPr>
      </w:pPr>
    </w:p>
    <w:p w:rsidR="00213339" w:rsidRPr="00182360" w:rsidRDefault="00213339" w:rsidP="00213339">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ENGLISH SEMANTICS</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Pr="007F0353" w:rsidRDefault="00213339" w:rsidP="00213339">
      <w:pPr>
        <w:autoSpaceDE w:val="0"/>
        <w:autoSpaceDN w:val="0"/>
        <w:bidi w:val="0"/>
        <w:adjustRightInd w:val="0"/>
        <w:spacing w:before="240" w:after="240"/>
        <w:jc w:val="both"/>
        <w:rPr>
          <w:lang w:eastAsia="en-US"/>
        </w:rPr>
      </w:pPr>
      <w:r w:rsidRPr="007F0353">
        <w:rPr>
          <w:lang w:eastAsia="en-US"/>
        </w:rPr>
        <w:t>This course will include basic terms in current studies of semantics, word meanings, lexical semantics, and the semantics of the sentence, logic, speech acts, and the place of semantics in linguistic theory</w:t>
      </w:r>
      <w:r>
        <w:rPr>
          <w:lang w:eastAsia="en-US"/>
        </w:rPr>
        <w:t>.</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lastRenderedPageBreak/>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Pr>
          <w:p w:rsidR="00213339" w:rsidRPr="00C80233" w:rsidRDefault="00213339" w:rsidP="001E0D92">
            <w:pPr>
              <w:autoSpaceDE w:val="0"/>
              <w:autoSpaceDN w:val="0"/>
              <w:bidi w:val="0"/>
              <w:adjustRightInd w:val="0"/>
              <w:rPr>
                <w:lang w:eastAsia="en-US"/>
              </w:rPr>
            </w:pPr>
            <w:r>
              <w:t>109.</w:t>
            </w:r>
            <w:r>
              <w:rPr>
                <w:rFonts w:hint="cs"/>
                <w:rtl/>
              </w:rPr>
              <w:t>2140</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t xml:space="preserve">Dr. J. </w:t>
            </w:r>
            <w:proofErr w:type="spellStart"/>
            <w:r>
              <w:t>Myhill</w:t>
            </w:r>
            <w:proofErr w:type="spellEnd"/>
          </w:p>
        </w:tc>
        <w:tc>
          <w:tcPr>
            <w:tcW w:w="2561" w:type="pct"/>
          </w:tcPr>
          <w:p w:rsidR="00213339" w:rsidRPr="008C5BA4" w:rsidRDefault="00213339" w:rsidP="001E0D92">
            <w:pPr>
              <w:autoSpaceDE w:val="0"/>
              <w:autoSpaceDN w:val="0"/>
              <w:bidi w:val="0"/>
              <w:adjustRightInd w:val="0"/>
              <w:rPr>
                <w:color w:val="000000"/>
              </w:rPr>
            </w:pPr>
            <w:r>
              <w:rPr>
                <w:color w:val="000000"/>
              </w:rPr>
              <w:t>Mondays and Thursdays, 8-10</w:t>
            </w:r>
          </w:p>
        </w:tc>
      </w:tr>
    </w:tbl>
    <w:p w:rsidR="00213339" w:rsidRDefault="00213339" w:rsidP="00213339">
      <w:pPr>
        <w:autoSpaceDE w:val="0"/>
        <w:autoSpaceDN w:val="0"/>
        <w:bidi w:val="0"/>
        <w:adjustRightInd w:val="0"/>
        <w:rPr>
          <w:lang w:eastAsia="en-US"/>
        </w:rPr>
      </w:pPr>
    </w:p>
    <w:p w:rsidR="00213339" w:rsidRPr="00182360" w:rsidRDefault="00213339" w:rsidP="00213339">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SHAKESPEARE IN LOVE</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Default="00213339" w:rsidP="00213339">
      <w:pPr>
        <w:bidi w:val="0"/>
        <w:rPr>
          <w:rFonts w:eastAsiaTheme="minorHAnsi"/>
          <w:i/>
          <w:iCs/>
          <w:lang w:eastAsia="en-US"/>
        </w:rPr>
      </w:pPr>
      <w:r>
        <w:t xml:space="preserve">This course explores the representation of love, lovers, and romantic relationships in </w:t>
      </w:r>
      <w:proofErr w:type="gramStart"/>
      <w:r>
        <w:t>4</w:t>
      </w:r>
      <w:proofErr w:type="gramEnd"/>
      <w:r>
        <w:t xml:space="preserve"> plays by William Shakespeare: </w:t>
      </w:r>
      <w:r>
        <w:rPr>
          <w:i/>
          <w:iCs/>
        </w:rPr>
        <w:t xml:space="preserve">Romeo and Juliet, A Midsummer Night’s Dream, Othello, </w:t>
      </w:r>
      <w:r>
        <w:t xml:space="preserve">and </w:t>
      </w:r>
      <w:r>
        <w:rPr>
          <w:i/>
          <w:iCs/>
        </w:rPr>
        <w:t xml:space="preserve">Much Ado about Nothing. </w:t>
      </w:r>
    </w:p>
    <w:p w:rsidR="00213339" w:rsidRDefault="00213339" w:rsidP="00213339">
      <w:pPr>
        <w:bidi w:val="0"/>
      </w:pPr>
      <w:r>
        <w:t xml:space="preserve">Through a close reading of the plays—accompanied by clips from stage and film versions—  and a guided reading of 4 secondary sources, we will explore Shakespeare’s representation of issues such as love at first sight, love and sexual norms, jealousy, courtship, the end of love, and the thin line between love and hatred. </w:t>
      </w:r>
    </w:p>
    <w:p w:rsidR="00213339" w:rsidRDefault="00213339" w:rsidP="00213339">
      <w:pPr>
        <w:jc w:val="right"/>
      </w:pPr>
      <w:r>
        <w:t xml:space="preserve">In addition, two lessons will be devoted to a discussion of John Madden’s </w:t>
      </w:r>
      <w:r>
        <w:rPr>
          <w:i/>
          <w:iCs/>
        </w:rPr>
        <w:t>Shakespeare in Love</w:t>
      </w:r>
      <w:r>
        <w:t xml:space="preserve">, which both adapts </w:t>
      </w:r>
      <w:r>
        <w:rPr>
          <w:i/>
          <w:iCs/>
        </w:rPr>
        <w:t>Romeo and Juliet</w:t>
      </w:r>
      <w:r>
        <w:t xml:space="preserve"> and portrays Shakespeare himself in a romantic relationship.</w:t>
      </w:r>
    </w:p>
    <w:p w:rsidR="00213339" w:rsidRDefault="00213339" w:rsidP="00213339">
      <w:pPr>
        <w:jc w:val="right"/>
      </w:pP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bidi="he-IL"/>
              </w:rPr>
            </w:pPr>
            <w:r>
              <w:rPr>
                <w:color w:val="000000"/>
              </w:rPr>
              <w:t>109.2654</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rPr>
                <w:color w:val="000000"/>
              </w:rPr>
              <w:t>Dr. R. Barzilai</w:t>
            </w:r>
          </w:p>
        </w:tc>
        <w:tc>
          <w:tcPr>
            <w:tcW w:w="2561" w:type="pct"/>
            <w:tcBorders>
              <w:bottom w:val="single" w:sz="4" w:space="0" w:color="auto"/>
            </w:tcBorders>
          </w:tcPr>
          <w:p w:rsidR="00213339" w:rsidRPr="008C5BA4" w:rsidRDefault="00213339" w:rsidP="001E0D92">
            <w:pPr>
              <w:bidi w:val="0"/>
              <w:rPr>
                <w:color w:val="000000"/>
              </w:rPr>
            </w:pPr>
            <w:r>
              <w:rPr>
                <w:color w:val="000000"/>
              </w:rPr>
              <w:t>Sundays and Wednesdays, 10-12</w:t>
            </w:r>
          </w:p>
        </w:tc>
      </w:tr>
    </w:tbl>
    <w:p w:rsidR="00213339" w:rsidRDefault="00213339" w:rsidP="00213339">
      <w:pPr>
        <w:autoSpaceDE w:val="0"/>
        <w:autoSpaceDN w:val="0"/>
        <w:bidi w:val="0"/>
        <w:adjustRightInd w:val="0"/>
        <w:rPr>
          <w:rFonts w:ascii="Book Antiqua" w:hAnsi="Book Antiqua"/>
          <w:b/>
          <w:bCs/>
          <w:lang w:eastAsia="en-US"/>
        </w:rPr>
      </w:pPr>
    </w:p>
    <w:p w:rsidR="00213339" w:rsidRDefault="00213339" w:rsidP="00213339">
      <w:pPr>
        <w:autoSpaceDE w:val="0"/>
        <w:autoSpaceDN w:val="0"/>
        <w:bidi w:val="0"/>
        <w:adjustRightInd w:val="0"/>
        <w:rPr>
          <w:rFonts w:ascii="Book Antiqua" w:hAnsi="Book Antiqua"/>
          <w:b/>
          <w:bCs/>
          <w:lang w:eastAsia="en-US"/>
        </w:rPr>
      </w:pPr>
    </w:p>
    <w:p w:rsidR="00213339" w:rsidRDefault="00213339" w:rsidP="00213339">
      <w:pPr>
        <w:autoSpaceDE w:val="0"/>
        <w:autoSpaceDN w:val="0"/>
        <w:bidi w:val="0"/>
        <w:adjustRightInd w:val="0"/>
        <w:rPr>
          <w:rFonts w:ascii="Book Antiqua" w:hAnsi="Book Antiqua"/>
          <w:b/>
          <w:bCs/>
          <w:rtl/>
          <w:lang w:eastAsia="en-US"/>
        </w:rPr>
      </w:pPr>
    </w:p>
    <w:p w:rsidR="00213339" w:rsidRPr="00182360" w:rsidRDefault="00213339" w:rsidP="00213339">
      <w:pPr>
        <w:pStyle w:val="ListParagraph"/>
        <w:numPr>
          <w:ilvl w:val="0"/>
          <w:numId w:val="2"/>
        </w:numPr>
        <w:shd w:val="clear" w:color="auto" w:fill="4BB2FF"/>
        <w:autoSpaceDE w:val="0"/>
        <w:autoSpaceDN w:val="0"/>
        <w:bidi w:val="0"/>
        <w:adjustRightInd w:val="0"/>
        <w:rPr>
          <w:rFonts w:ascii="Book Antiqua" w:hAnsi="Book Antiqua"/>
          <w:b/>
          <w:bCs/>
          <w:lang w:eastAsia="en-US"/>
        </w:rPr>
      </w:pPr>
      <w:r>
        <w:rPr>
          <w:rFonts w:ascii="Book Antiqua" w:hAnsi="Book Antiqua"/>
          <w:b/>
          <w:bCs/>
          <w:lang w:eastAsia="en-US"/>
        </w:rPr>
        <w:t>FICTIONS OF THE FIN DE SIÈCLE</w:t>
      </w:r>
      <w:r>
        <w:rPr>
          <w:rFonts w:ascii="Book Antiqua" w:hAnsi="Book Antiqua"/>
          <w:b/>
          <w:bCs/>
          <w:lang w:eastAsia="en-US"/>
        </w:rPr>
        <w:tab/>
      </w:r>
    </w:p>
    <w:p w:rsidR="00213339" w:rsidRDefault="00213339" w:rsidP="00213339">
      <w:pPr>
        <w:autoSpaceDE w:val="0"/>
        <w:autoSpaceDN w:val="0"/>
        <w:bidi w:val="0"/>
        <w:adjustRightInd w:val="0"/>
        <w:spacing w:before="240" w:after="240"/>
        <w:jc w:val="center"/>
        <w:rPr>
          <w:b/>
          <w:bCs/>
          <w:lang w:eastAsia="en-US"/>
        </w:rPr>
      </w:pPr>
      <w:r>
        <w:rPr>
          <w:b/>
          <w:bCs/>
          <w:lang w:eastAsia="en-US"/>
        </w:rPr>
        <w:t>4</w:t>
      </w:r>
      <w:r w:rsidRPr="007C3133">
        <w:rPr>
          <w:b/>
          <w:bCs/>
          <w:lang w:eastAsia="en-US"/>
        </w:rPr>
        <w:t xml:space="preserve"> Hours || </w:t>
      </w:r>
      <w:r>
        <w:rPr>
          <w:b/>
          <w:bCs/>
          <w:lang w:eastAsia="en-US"/>
        </w:rPr>
        <w:t>4</w:t>
      </w:r>
      <w:r w:rsidRPr="007C3133">
        <w:rPr>
          <w:b/>
          <w:bCs/>
          <w:lang w:eastAsia="en-US"/>
        </w:rPr>
        <w:t xml:space="preserve"> Credits</w:t>
      </w:r>
    </w:p>
    <w:p w:rsidR="00213339" w:rsidRPr="00C05B9B" w:rsidRDefault="00213339" w:rsidP="00213339">
      <w:pPr>
        <w:jc w:val="right"/>
        <w:rPr>
          <w:rFonts w:asciiTheme="majorBidi" w:hAnsiTheme="majorBidi" w:cstheme="majorBidi"/>
        </w:rPr>
      </w:pPr>
      <w:r w:rsidRPr="00C05B9B">
        <w:rPr>
          <w:rFonts w:asciiTheme="majorBidi" w:hAnsiTheme="majorBidi" w:cstheme="majorBidi"/>
        </w:rPr>
        <w:t xml:space="preserve">This course will introduce students to the fictions of late nineteenth-century Britain, focusing both on the writings regarded as exemplary of the fin de </w:t>
      </w:r>
      <w:r w:rsidRPr="00C05B9B">
        <w:rPr>
          <w:rFonts w:asciiTheme="majorBidi" w:hAnsiTheme="majorBidi" w:cstheme="majorBidi"/>
          <w:color w:val="202124"/>
          <w:shd w:val="clear" w:color="auto" w:fill="FFFFFF"/>
        </w:rPr>
        <w:t xml:space="preserve">siècle’s decadence, and </w:t>
      </w:r>
      <w:r w:rsidRPr="00C05B9B">
        <w:rPr>
          <w:rFonts w:asciiTheme="majorBidi" w:hAnsiTheme="majorBidi" w:cstheme="majorBidi"/>
        </w:rPr>
        <w:t xml:space="preserve">the birth and development of the new genres </w:t>
      </w:r>
      <w:proofErr w:type="gramStart"/>
      <w:r w:rsidRPr="00C05B9B">
        <w:rPr>
          <w:rFonts w:asciiTheme="majorBidi" w:hAnsiTheme="majorBidi" w:cstheme="majorBidi"/>
        </w:rPr>
        <w:t>that were to flourish in the century that followed</w:t>
      </w:r>
      <w:proofErr w:type="gramEnd"/>
      <w:r w:rsidRPr="00C05B9B">
        <w:rPr>
          <w:rFonts w:asciiTheme="majorBidi" w:hAnsiTheme="majorBidi" w:cstheme="majorBidi"/>
        </w:rPr>
        <w:t xml:space="preserve">. Students will have the opportunity to engage with the period’s rich cultural history—advances in science; the rapid expansion of Britain’s cities; a fascination with the spiritualism and the occult; the emergence of the “New Woman”—and its seminal literary movements—the urban Gothic; the ghost story; the detective story and science fiction. </w:t>
      </w:r>
    </w:p>
    <w:p w:rsidR="00213339" w:rsidRPr="00C05B9B" w:rsidRDefault="00213339" w:rsidP="00213339">
      <w:pPr>
        <w:jc w:val="right"/>
        <w:rPr>
          <w:rFonts w:asciiTheme="majorBidi" w:hAnsiTheme="majorBidi" w:cstheme="majorBidi"/>
        </w:rPr>
      </w:pPr>
      <w:r w:rsidRPr="00C05B9B">
        <w:rPr>
          <w:rFonts w:asciiTheme="majorBidi" w:hAnsiTheme="majorBidi" w:cstheme="majorBidi"/>
          <w:u w:val="single"/>
        </w:rPr>
        <w:t>Texts may include</w:t>
      </w:r>
      <w:r w:rsidRPr="00C05B9B">
        <w:rPr>
          <w:rFonts w:asciiTheme="majorBidi" w:hAnsiTheme="majorBidi" w:cstheme="majorBidi"/>
        </w:rPr>
        <w:t xml:space="preserve">: Oscar Wilde’s </w:t>
      </w:r>
      <w:r w:rsidRPr="00C05B9B">
        <w:rPr>
          <w:rFonts w:asciiTheme="majorBidi" w:hAnsiTheme="majorBidi" w:cstheme="majorBidi"/>
          <w:i/>
          <w:iCs/>
        </w:rPr>
        <w:t>The Picture of Dorian Gray</w:t>
      </w:r>
      <w:r w:rsidRPr="00C05B9B">
        <w:rPr>
          <w:rFonts w:asciiTheme="majorBidi" w:hAnsiTheme="majorBidi" w:cstheme="majorBidi"/>
        </w:rPr>
        <w:t xml:space="preserve"> and other short fiction; Arthur Conan Doyle, </w:t>
      </w:r>
      <w:r w:rsidRPr="00C05B9B">
        <w:rPr>
          <w:rFonts w:asciiTheme="majorBidi" w:hAnsiTheme="majorBidi" w:cstheme="majorBidi"/>
          <w:i/>
          <w:iCs/>
        </w:rPr>
        <w:t>Gothic Tales</w:t>
      </w:r>
      <w:r w:rsidRPr="00C05B9B">
        <w:rPr>
          <w:rFonts w:asciiTheme="majorBidi" w:hAnsiTheme="majorBidi" w:cstheme="majorBidi"/>
        </w:rPr>
        <w:t xml:space="preserve"> and </w:t>
      </w:r>
      <w:r w:rsidRPr="00C05B9B">
        <w:rPr>
          <w:rFonts w:asciiTheme="majorBidi" w:hAnsiTheme="majorBidi" w:cstheme="majorBidi"/>
          <w:i/>
          <w:iCs/>
        </w:rPr>
        <w:t>The Adventures of Sherlock Holmes</w:t>
      </w:r>
      <w:r w:rsidRPr="00C05B9B">
        <w:rPr>
          <w:rFonts w:asciiTheme="majorBidi" w:hAnsiTheme="majorBidi" w:cstheme="majorBidi"/>
        </w:rPr>
        <w:t xml:space="preserve">; Robert Louis Stevenson, </w:t>
      </w:r>
      <w:r w:rsidRPr="00C05B9B">
        <w:rPr>
          <w:rFonts w:asciiTheme="majorBidi" w:hAnsiTheme="majorBidi" w:cstheme="majorBidi"/>
          <w:i/>
          <w:iCs/>
        </w:rPr>
        <w:t xml:space="preserve">Strange Case of </w:t>
      </w:r>
      <w:proofErr w:type="spellStart"/>
      <w:r w:rsidRPr="00C05B9B">
        <w:rPr>
          <w:rFonts w:asciiTheme="majorBidi" w:hAnsiTheme="majorBidi" w:cstheme="majorBidi"/>
          <w:i/>
          <w:iCs/>
        </w:rPr>
        <w:t>Dr</w:t>
      </w:r>
      <w:proofErr w:type="spellEnd"/>
      <w:r w:rsidRPr="00C05B9B">
        <w:rPr>
          <w:rFonts w:asciiTheme="majorBidi" w:hAnsiTheme="majorBidi" w:cstheme="majorBidi"/>
          <w:i/>
          <w:iCs/>
        </w:rPr>
        <w:t xml:space="preserve"> Jekyll &amp; </w:t>
      </w:r>
      <w:proofErr w:type="spellStart"/>
      <w:r w:rsidRPr="00C05B9B">
        <w:rPr>
          <w:rFonts w:asciiTheme="majorBidi" w:hAnsiTheme="majorBidi" w:cstheme="majorBidi"/>
          <w:i/>
          <w:iCs/>
        </w:rPr>
        <w:t>Mr</w:t>
      </w:r>
      <w:proofErr w:type="spellEnd"/>
      <w:r w:rsidRPr="00C05B9B">
        <w:rPr>
          <w:rFonts w:asciiTheme="majorBidi" w:hAnsiTheme="majorBidi" w:cstheme="majorBidi"/>
          <w:i/>
          <w:iCs/>
        </w:rPr>
        <w:t xml:space="preserve"> Hyde</w:t>
      </w:r>
      <w:r w:rsidRPr="00C05B9B">
        <w:rPr>
          <w:rFonts w:asciiTheme="majorBidi" w:hAnsiTheme="majorBidi" w:cstheme="majorBidi"/>
        </w:rPr>
        <w:t xml:space="preserve">; H. G. Wells, </w:t>
      </w:r>
      <w:r w:rsidRPr="00C05B9B">
        <w:rPr>
          <w:rFonts w:asciiTheme="majorBidi" w:hAnsiTheme="majorBidi" w:cstheme="majorBidi"/>
          <w:i/>
          <w:iCs/>
        </w:rPr>
        <w:t>The Time Machine</w:t>
      </w:r>
      <w:r w:rsidRPr="00C05B9B">
        <w:rPr>
          <w:rFonts w:asciiTheme="majorBidi" w:hAnsiTheme="majorBidi" w:cstheme="majorBidi"/>
        </w:rPr>
        <w:t xml:space="preserve"> and </w:t>
      </w:r>
      <w:r w:rsidRPr="00C05B9B">
        <w:rPr>
          <w:rFonts w:asciiTheme="majorBidi" w:hAnsiTheme="majorBidi" w:cstheme="majorBidi"/>
          <w:i/>
          <w:iCs/>
        </w:rPr>
        <w:t xml:space="preserve">The Island of </w:t>
      </w:r>
      <w:proofErr w:type="spellStart"/>
      <w:r w:rsidRPr="00C05B9B">
        <w:rPr>
          <w:rFonts w:asciiTheme="majorBidi" w:hAnsiTheme="majorBidi" w:cstheme="majorBidi"/>
          <w:i/>
          <w:iCs/>
        </w:rPr>
        <w:t>Dr</w:t>
      </w:r>
      <w:proofErr w:type="spellEnd"/>
      <w:r w:rsidRPr="00C05B9B">
        <w:rPr>
          <w:rFonts w:asciiTheme="majorBidi" w:hAnsiTheme="majorBidi" w:cstheme="majorBidi"/>
          <w:i/>
          <w:iCs/>
        </w:rPr>
        <w:t xml:space="preserve"> Moreau</w:t>
      </w:r>
      <w:r w:rsidRPr="00C05B9B">
        <w:rPr>
          <w:rFonts w:asciiTheme="majorBidi" w:hAnsiTheme="majorBidi" w:cstheme="majorBidi"/>
        </w:rPr>
        <w:t xml:space="preserve">; George Egerton, </w:t>
      </w:r>
      <w:r w:rsidRPr="00C05B9B">
        <w:rPr>
          <w:rFonts w:asciiTheme="majorBidi" w:hAnsiTheme="majorBidi" w:cstheme="majorBidi"/>
          <w:i/>
          <w:iCs/>
        </w:rPr>
        <w:t>Keynotes</w:t>
      </w:r>
      <w:r w:rsidRPr="00C05B9B">
        <w:rPr>
          <w:rFonts w:asciiTheme="majorBidi" w:hAnsiTheme="majorBidi" w:cstheme="majorBidi"/>
        </w:rPr>
        <w:t xml:space="preserve">; Vernon Lee, </w:t>
      </w:r>
      <w:r w:rsidRPr="00C05B9B">
        <w:rPr>
          <w:rFonts w:asciiTheme="majorBidi" w:hAnsiTheme="majorBidi" w:cstheme="majorBidi"/>
          <w:i/>
          <w:iCs/>
        </w:rPr>
        <w:t>Hauntings: Fantastic Stories</w:t>
      </w:r>
      <w:r w:rsidRPr="00C05B9B">
        <w:rPr>
          <w:rFonts w:asciiTheme="majorBidi" w:hAnsiTheme="majorBidi" w:cstheme="majorBidi"/>
        </w:rPr>
        <w:t xml:space="preserve">. </w:t>
      </w:r>
    </w:p>
    <w:p w:rsidR="00213339" w:rsidRDefault="00213339" w:rsidP="00213339"/>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8704DD">
              <w:t>109.</w:t>
            </w:r>
            <w:r>
              <w:t>2023</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A. Feldman</w:t>
            </w:r>
          </w:p>
        </w:tc>
        <w:tc>
          <w:tcPr>
            <w:tcW w:w="2561" w:type="pct"/>
            <w:tcBorders>
              <w:bottom w:val="single" w:sz="4" w:space="0" w:color="auto"/>
            </w:tcBorders>
          </w:tcPr>
          <w:p w:rsidR="00213339" w:rsidRPr="008C5BA4" w:rsidRDefault="00213339" w:rsidP="001E0D92">
            <w:pPr>
              <w:autoSpaceDE w:val="0"/>
              <w:autoSpaceDN w:val="0"/>
              <w:bidi w:val="0"/>
              <w:adjustRightInd w:val="0"/>
              <w:rPr>
                <w:color w:val="000000"/>
              </w:rPr>
            </w:pPr>
            <w:r>
              <w:t>Tuesdays and Thursdays, 16-18</w:t>
            </w:r>
          </w:p>
        </w:tc>
      </w:tr>
    </w:tbl>
    <w:p w:rsidR="00213339" w:rsidRPr="009969CC" w:rsidRDefault="00213339" w:rsidP="00213339">
      <w:pPr>
        <w:autoSpaceDE w:val="0"/>
        <w:autoSpaceDN w:val="0"/>
        <w:bidi w:val="0"/>
        <w:adjustRightInd w:val="0"/>
        <w:rPr>
          <w:rFonts w:ascii="Book Antiqua" w:hAnsi="Book Antiqua"/>
          <w:b/>
          <w:bCs/>
          <w:lang w:eastAsia="en-US"/>
        </w:rPr>
      </w:pPr>
    </w:p>
    <w:p w:rsidR="00213339" w:rsidRDefault="00213339" w:rsidP="00213339">
      <w:pPr>
        <w:rPr>
          <w:rtl/>
          <w:lang w:eastAsia="en-US"/>
        </w:rPr>
      </w:pPr>
    </w:p>
    <w:p w:rsidR="0063430D" w:rsidRDefault="0063430D" w:rsidP="00213339">
      <w:pPr>
        <w:rPr>
          <w:rtl/>
          <w:lang w:eastAsia="en-US"/>
        </w:rPr>
      </w:pPr>
    </w:p>
    <w:p w:rsidR="0063430D" w:rsidRDefault="0063430D" w:rsidP="00213339">
      <w:pPr>
        <w:rPr>
          <w:rtl/>
          <w:lang w:eastAsia="en-US"/>
        </w:rPr>
      </w:pPr>
    </w:p>
    <w:p w:rsidR="0063430D" w:rsidRDefault="0063430D" w:rsidP="00213339">
      <w:pPr>
        <w:rPr>
          <w:rtl/>
          <w:lang w:eastAsia="en-US"/>
        </w:rPr>
      </w:pPr>
    </w:p>
    <w:p w:rsidR="0063430D" w:rsidRDefault="0063430D" w:rsidP="00213339">
      <w:pPr>
        <w:rPr>
          <w:rtl/>
          <w:lang w:eastAsia="en-US"/>
        </w:rPr>
      </w:pPr>
    </w:p>
    <w:p w:rsidR="0063430D" w:rsidRDefault="0063430D" w:rsidP="00213339">
      <w:pPr>
        <w:rPr>
          <w:rtl/>
          <w:lang w:eastAsia="en-US"/>
        </w:rPr>
      </w:pPr>
    </w:p>
    <w:p w:rsidR="0063430D" w:rsidRPr="00F762B9" w:rsidRDefault="0063430D" w:rsidP="00213339">
      <w:pPr>
        <w:rPr>
          <w:lang w:eastAsia="en-US"/>
        </w:rPr>
      </w:pPr>
    </w:p>
    <w:p w:rsidR="00213339" w:rsidRDefault="00213339" w:rsidP="00213339">
      <w:pPr>
        <w:pStyle w:val="Heading3"/>
        <w:rPr>
          <w:color w:val="A8D08D" w:themeColor="accent6" w:themeTint="99"/>
        </w:rPr>
      </w:pPr>
    </w:p>
    <w:p w:rsidR="00213339" w:rsidRPr="00BA471E" w:rsidRDefault="00213339" w:rsidP="00213339">
      <w:pPr>
        <w:pStyle w:val="Heading3"/>
        <w:rPr>
          <w:color w:val="A8D08D" w:themeColor="accent6" w:themeTint="99"/>
        </w:rPr>
      </w:pPr>
      <w:r w:rsidRPr="00BA471E">
        <w:rPr>
          <w:color w:val="A8D08D" w:themeColor="accent6" w:themeTint="99"/>
        </w:rPr>
        <w:t>SPRING SEMESTER</w:t>
      </w:r>
    </w:p>
    <w:p w:rsidR="00213339" w:rsidRPr="00483D08" w:rsidRDefault="00213339" w:rsidP="00213339">
      <w:pPr>
        <w:bidi w:val="0"/>
        <w:rPr>
          <w:lang w:eastAsia="en-US"/>
        </w:rPr>
      </w:pPr>
    </w:p>
    <w:p w:rsidR="00213339" w:rsidRPr="001316EF" w:rsidRDefault="00213339" w:rsidP="00213339">
      <w:pPr>
        <w:pStyle w:val="ListParagraph"/>
        <w:numPr>
          <w:ilvl w:val="0"/>
          <w:numId w:val="2"/>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val="en-GB" w:eastAsia="en-US"/>
        </w:rPr>
        <w:t> ARAB-AMERICAN LITERATURE: ORIGINS AND NOW</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Default="00213339" w:rsidP="00213339">
      <w:pPr>
        <w:jc w:val="right"/>
        <w:rPr>
          <w:rFonts w:cstheme="minorHAnsi"/>
          <w:color w:val="000000"/>
        </w:rPr>
      </w:pPr>
      <w:r w:rsidRPr="00F17BC1">
        <w:rPr>
          <w:rFonts w:cstheme="minorHAnsi"/>
          <w:color w:val="000000"/>
        </w:rPr>
        <w:t xml:space="preserve">This course will focus on literary writings in English by authors of Arab descent in the United States from the early twentieth century until today. The history of Arab-American literature is over a century old, but it has only recently begun to </w:t>
      </w:r>
      <w:proofErr w:type="gramStart"/>
      <w:r w:rsidRPr="00F17BC1">
        <w:rPr>
          <w:rFonts w:cstheme="minorHAnsi"/>
          <w:color w:val="000000"/>
        </w:rPr>
        <w:t>be recognized</w:t>
      </w:r>
      <w:proofErr w:type="gramEnd"/>
      <w:r w:rsidRPr="00F17BC1">
        <w:rPr>
          <w:rFonts w:cstheme="minorHAnsi"/>
          <w:color w:val="000000"/>
        </w:rPr>
        <w:t xml:space="preserve"> as part of the ethnic landscape of literary America. The purpose of this course is to familiarize students with the social history of Arab-American communities, as well as with literary productions that represent both the authors’ creative concerns and</w:t>
      </w:r>
      <w:r>
        <w:rPr>
          <w:rFonts w:cstheme="minorHAnsi"/>
          <w:color w:val="000000"/>
        </w:rPr>
        <w:t xml:space="preserve"> the communities’ struggles </w:t>
      </w:r>
      <w:r w:rsidRPr="00F17BC1">
        <w:rPr>
          <w:rFonts w:cstheme="minorHAnsi"/>
          <w:color w:val="000000"/>
        </w:rPr>
        <w:t xml:space="preserve">to preserve their cultural identity in the assimilationist U.S. context. We will read texts by Gibran Khalil Gibran, Ameen </w:t>
      </w:r>
      <w:proofErr w:type="spellStart"/>
      <w:r w:rsidRPr="00F17BC1">
        <w:rPr>
          <w:rFonts w:cstheme="minorHAnsi"/>
          <w:color w:val="000000"/>
        </w:rPr>
        <w:t>Rihani</w:t>
      </w:r>
      <w:proofErr w:type="spellEnd"/>
      <w:r w:rsidRPr="00F17BC1">
        <w:rPr>
          <w:rFonts w:cstheme="minorHAnsi"/>
          <w:color w:val="000000"/>
        </w:rPr>
        <w:t xml:space="preserve">, Diana Abu </w:t>
      </w:r>
      <w:proofErr w:type="spellStart"/>
      <w:r w:rsidRPr="00F17BC1">
        <w:rPr>
          <w:rFonts w:cstheme="minorHAnsi"/>
          <w:color w:val="000000"/>
        </w:rPr>
        <w:t>Jaber</w:t>
      </w:r>
      <w:proofErr w:type="spellEnd"/>
      <w:r w:rsidRPr="00F17BC1">
        <w:rPr>
          <w:rFonts w:cstheme="minorHAnsi"/>
          <w:color w:val="000000"/>
        </w:rPr>
        <w:t xml:space="preserve">, </w:t>
      </w:r>
      <w:proofErr w:type="spellStart"/>
      <w:r w:rsidRPr="00F17BC1">
        <w:rPr>
          <w:rFonts w:cstheme="minorHAnsi"/>
          <w:color w:val="000000"/>
        </w:rPr>
        <w:t>Mohja</w:t>
      </w:r>
      <w:proofErr w:type="spellEnd"/>
      <w:r w:rsidRPr="00F17BC1">
        <w:rPr>
          <w:rFonts w:cstheme="minorHAnsi"/>
          <w:color w:val="000000"/>
        </w:rPr>
        <w:t xml:space="preserve"> </w:t>
      </w:r>
      <w:proofErr w:type="spellStart"/>
      <w:r w:rsidRPr="00F17BC1">
        <w:rPr>
          <w:rFonts w:cstheme="minorHAnsi"/>
          <w:color w:val="000000"/>
        </w:rPr>
        <w:t>Kahf</w:t>
      </w:r>
      <w:proofErr w:type="spellEnd"/>
      <w:r w:rsidRPr="00F17BC1">
        <w:rPr>
          <w:rFonts w:cstheme="minorHAnsi"/>
          <w:color w:val="000000"/>
        </w:rPr>
        <w:t xml:space="preserve">, and Susan </w:t>
      </w:r>
      <w:proofErr w:type="spellStart"/>
      <w:r w:rsidRPr="00F17BC1">
        <w:rPr>
          <w:rFonts w:cstheme="minorHAnsi"/>
          <w:color w:val="000000"/>
        </w:rPr>
        <w:t>Muaddi</w:t>
      </w:r>
      <w:proofErr w:type="spellEnd"/>
      <w:r w:rsidRPr="00F17BC1">
        <w:rPr>
          <w:rFonts w:cstheme="minorHAnsi"/>
          <w:color w:val="000000"/>
        </w:rPr>
        <w:t xml:space="preserve"> </w:t>
      </w:r>
      <w:proofErr w:type="spellStart"/>
      <w:r w:rsidRPr="00F17BC1">
        <w:rPr>
          <w:rFonts w:cstheme="minorHAnsi"/>
          <w:color w:val="000000"/>
        </w:rPr>
        <w:t>Darraj</w:t>
      </w:r>
      <w:proofErr w:type="spellEnd"/>
      <w:r w:rsidRPr="00F17BC1">
        <w:rPr>
          <w:rFonts w:cstheme="minorHAnsi"/>
          <w:color w:val="000000"/>
        </w:rPr>
        <w:t xml:space="preserve"> among several others.</w:t>
      </w:r>
    </w:p>
    <w:p w:rsidR="00213339" w:rsidRPr="00F17BC1" w:rsidRDefault="00213339" w:rsidP="00213339">
      <w:pPr>
        <w:jc w:val="right"/>
        <w:rPr>
          <w:rFonts w:cstheme="minorHAnsi"/>
        </w:rPr>
      </w:pP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Pr>
          <w:p w:rsidR="00213339" w:rsidRPr="00C80233" w:rsidRDefault="00213339" w:rsidP="001E0D92">
            <w:pPr>
              <w:autoSpaceDE w:val="0"/>
              <w:autoSpaceDN w:val="0"/>
              <w:bidi w:val="0"/>
              <w:adjustRightInd w:val="0"/>
              <w:rPr>
                <w:lang w:eastAsia="en-US"/>
              </w:rPr>
            </w:pPr>
            <w:r w:rsidRPr="00483D08">
              <w:t>109.23</w:t>
            </w:r>
            <w:r>
              <w:t>12</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t xml:space="preserve">Dr. M. </w:t>
            </w:r>
            <w:proofErr w:type="spellStart"/>
            <w:r>
              <w:t>Ebileeni</w:t>
            </w:r>
            <w:proofErr w:type="spellEnd"/>
          </w:p>
        </w:tc>
        <w:tc>
          <w:tcPr>
            <w:tcW w:w="2561" w:type="pct"/>
          </w:tcPr>
          <w:p w:rsidR="00213339" w:rsidRPr="008C5BA4" w:rsidRDefault="00213339" w:rsidP="001E0D92">
            <w:pPr>
              <w:bidi w:val="0"/>
              <w:rPr>
                <w:color w:val="000000"/>
              </w:rPr>
            </w:pPr>
            <w:r>
              <w:t>Tuesdays and Thursdays, 16-18</w:t>
            </w:r>
          </w:p>
        </w:tc>
      </w:tr>
    </w:tbl>
    <w:p w:rsidR="00213339" w:rsidRDefault="00213339" w:rsidP="00213339">
      <w:pPr>
        <w:autoSpaceDE w:val="0"/>
        <w:autoSpaceDN w:val="0"/>
        <w:bidi w:val="0"/>
        <w:adjustRightInd w:val="0"/>
        <w:rPr>
          <w:b/>
          <w:bCs/>
          <w:color w:val="31849B"/>
          <w:u w:val="single"/>
          <w:lang w:eastAsia="en-US"/>
        </w:rPr>
      </w:pPr>
    </w:p>
    <w:p w:rsidR="00213339" w:rsidRDefault="00213339" w:rsidP="00213339">
      <w:pPr>
        <w:autoSpaceDE w:val="0"/>
        <w:autoSpaceDN w:val="0"/>
        <w:bidi w:val="0"/>
        <w:adjustRightInd w:val="0"/>
        <w:rPr>
          <w:b/>
          <w:bCs/>
          <w:color w:val="31849B"/>
          <w:u w:val="single"/>
          <w:lang w:eastAsia="en-US"/>
        </w:rPr>
      </w:pPr>
    </w:p>
    <w:p w:rsidR="00213339" w:rsidRPr="00182360" w:rsidRDefault="00213339" w:rsidP="00213339">
      <w:pPr>
        <w:pStyle w:val="ListParagraph"/>
        <w:numPr>
          <w:ilvl w:val="0"/>
          <w:numId w:val="2"/>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NEO-SLAVE NARRATIVES</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Default="00213339" w:rsidP="00213339">
      <w:pPr>
        <w:autoSpaceDE w:val="0"/>
        <w:autoSpaceDN w:val="0"/>
        <w:bidi w:val="0"/>
        <w:adjustRightInd w:val="0"/>
        <w:spacing w:before="240" w:after="240"/>
        <w:jc w:val="both"/>
        <w:rPr>
          <w:lang w:eastAsia="en-US"/>
        </w:rPr>
      </w:pPr>
      <w:r w:rsidRPr="006C27B9">
        <w:rPr>
          <w:lang w:eastAsia="en-US"/>
        </w:rPr>
        <w:t>Studying the neo-slave narrative offers us tools with which to consider contemporary questions of race in the US and how they relate to the past. We will study how this form revisits, reconsiders, and rethinks the problematic legacy of enslavement through forms of autobiography, historical account, and speculative fiction.</w:t>
      </w:r>
      <w:r>
        <w:rPr>
          <w:lang w:eastAsia="en-US"/>
        </w:rPr>
        <w:t xml:space="preserve"> </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lang w:eastAsia="en-US"/>
              </w:rPr>
              <w:t>109.2512</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 xml:space="preserve">Dr. K. </w:t>
            </w:r>
            <w:proofErr w:type="spellStart"/>
            <w:r>
              <w:t>Omry</w:t>
            </w:r>
            <w:proofErr w:type="spellEnd"/>
          </w:p>
        </w:tc>
        <w:tc>
          <w:tcPr>
            <w:tcW w:w="2561" w:type="pct"/>
            <w:tcBorders>
              <w:bottom w:val="single" w:sz="4" w:space="0" w:color="auto"/>
            </w:tcBorders>
          </w:tcPr>
          <w:p w:rsidR="00213339" w:rsidRPr="008C5BA4" w:rsidRDefault="00213339" w:rsidP="001E0D92">
            <w:pPr>
              <w:autoSpaceDE w:val="0"/>
              <w:autoSpaceDN w:val="0"/>
              <w:bidi w:val="0"/>
              <w:adjustRightInd w:val="0"/>
              <w:rPr>
                <w:color w:val="000000"/>
              </w:rPr>
            </w:pPr>
            <w:r>
              <w:t>Sundays and Wednesdays, 12-14</w:t>
            </w:r>
          </w:p>
        </w:tc>
      </w:tr>
    </w:tbl>
    <w:p w:rsidR="00213339" w:rsidRDefault="00213339" w:rsidP="00213339">
      <w:pPr>
        <w:bidi w:val="0"/>
      </w:pPr>
    </w:p>
    <w:p w:rsidR="00213339" w:rsidRDefault="00213339" w:rsidP="00213339">
      <w:pPr>
        <w:bidi w:val="0"/>
      </w:pPr>
    </w:p>
    <w:p w:rsidR="00213339" w:rsidRDefault="00213339" w:rsidP="00213339">
      <w:pPr>
        <w:bidi w:val="0"/>
      </w:pPr>
    </w:p>
    <w:p w:rsidR="00213339" w:rsidRPr="00182360" w:rsidRDefault="00213339" w:rsidP="00213339">
      <w:pPr>
        <w:pStyle w:val="ListParagraph"/>
        <w:numPr>
          <w:ilvl w:val="0"/>
          <w:numId w:val="2"/>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THE END OF THE WORLD</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Pr="00942F09" w:rsidRDefault="00213339" w:rsidP="00213339">
      <w:pPr>
        <w:autoSpaceDE w:val="0"/>
        <w:autoSpaceDN w:val="0"/>
        <w:bidi w:val="0"/>
        <w:adjustRightInd w:val="0"/>
        <w:spacing w:before="240" w:after="240"/>
        <w:jc w:val="both"/>
        <w:rPr>
          <w:lang w:eastAsia="en-US"/>
        </w:rPr>
      </w:pPr>
      <w:r w:rsidRPr="0000039B">
        <w:rPr>
          <w:lang w:eastAsia="en-US"/>
        </w:rPr>
        <w:t>In this class, we will consider the Christian vision of the end of the world as told to John of Patmos in the Book of Revelation and juxtapose it with our current, contemporary “sense of an ending,” as inflected by war, pandemic, and climate change. The Book of Revelation and its monstrous afterlives in English literature will give us the language of apocalypse with which to read late capitalism and the age o</w:t>
      </w:r>
      <w:r>
        <w:rPr>
          <w:lang w:eastAsia="en-US"/>
        </w:rPr>
        <w:t xml:space="preserve">f the Anthropocene. Topics will </w:t>
      </w:r>
      <w:proofErr w:type="gramStart"/>
      <w:r w:rsidRPr="0000039B">
        <w:rPr>
          <w:lang w:eastAsia="en-US"/>
        </w:rPr>
        <w:t>include</w:t>
      </w:r>
      <w:r>
        <w:rPr>
          <w:lang w:eastAsia="en-US"/>
        </w:rPr>
        <w:t>:</w:t>
      </w:r>
      <w:proofErr w:type="gramEnd"/>
      <w:r w:rsidRPr="0000039B">
        <w:rPr>
          <w:lang w:eastAsia="en-US"/>
        </w:rPr>
        <w:t xml:space="preserve"> Flood narratives &amp; fire narratives; literal versus allegorical readings; the recurrence of apocalyptic moments, AIDS and angels, ruin appreciation, and dark hope</w:t>
      </w:r>
      <w:r>
        <w:rPr>
          <w:lang w:eastAsia="en-US"/>
        </w:rPr>
        <w:t>.</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lang w:eastAsia="en-US"/>
              </w:rPr>
              <w:t>109.2703</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Y. Raz</w:t>
            </w:r>
          </w:p>
        </w:tc>
        <w:tc>
          <w:tcPr>
            <w:tcW w:w="2561" w:type="pct"/>
            <w:tcBorders>
              <w:bottom w:val="single" w:sz="4" w:space="0" w:color="auto"/>
            </w:tcBorders>
          </w:tcPr>
          <w:p w:rsidR="00213339" w:rsidRPr="00942F09" w:rsidRDefault="00213339" w:rsidP="001E0D92">
            <w:pPr>
              <w:bidi w:val="0"/>
            </w:pPr>
            <w:r>
              <w:t>Mondays, 16-18, Wednesdays, 14-16</w:t>
            </w:r>
          </w:p>
        </w:tc>
      </w:tr>
    </w:tbl>
    <w:p w:rsidR="00213339" w:rsidRDefault="00213339" w:rsidP="00213339">
      <w:pPr>
        <w:bidi w:val="0"/>
      </w:pPr>
    </w:p>
    <w:p w:rsidR="00213339" w:rsidRDefault="00213339" w:rsidP="00213339">
      <w:pPr>
        <w:bidi w:val="0"/>
      </w:pPr>
    </w:p>
    <w:p w:rsidR="00213339" w:rsidRDefault="00213339" w:rsidP="00213339">
      <w:pPr>
        <w:bidi w:val="0"/>
      </w:pPr>
    </w:p>
    <w:p w:rsidR="00213339" w:rsidRDefault="00213339" w:rsidP="00213339">
      <w:pPr>
        <w:autoSpaceDE w:val="0"/>
        <w:autoSpaceDN w:val="0"/>
        <w:bidi w:val="0"/>
        <w:adjustRightInd w:val="0"/>
        <w:rPr>
          <w:b/>
          <w:bCs/>
          <w:lang w:eastAsia="en-US"/>
        </w:rPr>
      </w:pPr>
    </w:p>
    <w:p w:rsidR="00213339" w:rsidRPr="00182360" w:rsidRDefault="00213339" w:rsidP="00213339">
      <w:pPr>
        <w:pStyle w:val="ListParagraph"/>
        <w:numPr>
          <w:ilvl w:val="0"/>
          <w:numId w:val="2"/>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 xml:space="preserve">FOLK LITERATURE </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Default="00213339" w:rsidP="00213339">
      <w:pPr>
        <w:jc w:val="right"/>
        <w:rPr>
          <w:rFonts w:asciiTheme="majorBidi" w:hAnsiTheme="majorBidi" w:cstheme="majorBidi"/>
        </w:rPr>
      </w:pPr>
      <w:r>
        <w:rPr>
          <w:rFonts w:asciiTheme="majorBidi" w:hAnsiTheme="majorBidi" w:cstheme="majorBidi"/>
        </w:rPr>
        <w:t xml:space="preserve">This course will introduce the students to the field of folklore with special link to English, American and Arabic folk literature. It will discuss both prose genres, mainly fairy tales and legends, and epic poetry. Special attention </w:t>
      </w:r>
      <w:proofErr w:type="gramStart"/>
      <w:r>
        <w:rPr>
          <w:rFonts w:asciiTheme="majorBidi" w:hAnsiTheme="majorBidi" w:cstheme="majorBidi"/>
        </w:rPr>
        <w:t>will be given</w:t>
      </w:r>
      <w:proofErr w:type="gramEnd"/>
      <w:r>
        <w:rPr>
          <w:rFonts w:asciiTheme="majorBidi" w:hAnsiTheme="majorBidi" w:cstheme="majorBidi"/>
        </w:rPr>
        <w:t xml:space="preserve"> to main approaches to research.</w:t>
      </w:r>
    </w:p>
    <w:p w:rsidR="00213339" w:rsidRDefault="00213339" w:rsidP="00213339">
      <w:pPr>
        <w:jc w:val="right"/>
        <w:rPr>
          <w:rFonts w:asciiTheme="majorBidi" w:hAnsiTheme="majorBidi" w:cstheme="majorBidi"/>
        </w:rPr>
      </w:pP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4C1B02" w:rsidP="001E0D92">
            <w:pPr>
              <w:autoSpaceDE w:val="0"/>
              <w:autoSpaceDN w:val="0"/>
              <w:bidi w:val="0"/>
              <w:adjustRightInd w:val="0"/>
              <w:rPr>
                <w:rFonts w:hint="cs"/>
                <w:lang w:eastAsia="en-US" w:bidi="he-IL"/>
              </w:rPr>
            </w:pPr>
            <w:r>
              <w:rPr>
                <w:rFonts w:hint="cs"/>
                <w:rtl/>
                <w:lang w:eastAsia="en-US" w:bidi="he-IL"/>
              </w:rPr>
              <w:t>109.2662</w:t>
            </w:r>
            <w:bookmarkStart w:id="0" w:name="_GoBack"/>
            <w:bookmarkEnd w:id="0"/>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Prof</w:t>
            </w:r>
            <w:r w:rsidRPr="00803537">
              <w:t xml:space="preserve">. </w:t>
            </w:r>
            <w:r>
              <w:t xml:space="preserve">L. </w:t>
            </w:r>
            <w:proofErr w:type="spellStart"/>
            <w:r>
              <w:t>Fialkova</w:t>
            </w:r>
            <w:proofErr w:type="spellEnd"/>
          </w:p>
        </w:tc>
        <w:tc>
          <w:tcPr>
            <w:tcW w:w="2561" w:type="pct"/>
            <w:tcBorders>
              <w:bottom w:val="single" w:sz="4" w:space="0" w:color="auto"/>
            </w:tcBorders>
          </w:tcPr>
          <w:p w:rsidR="00213339" w:rsidRPr="00942F09" w:rsidRDefault="00213339" w:rsidP="001E0D92">
            <w:pPr>
              <w:bidi w:val="0"/>
            </w:pPr>
            <w:r>
              <w:t>Mondays,</w:t>
            </w:r>
            <w:r w:rsidRPr="00803537">
              <w:t xml:space="preserve"> </w:t>
            </w:r>
            <w:r>
              <w:t>12-16</w:t>
            </w:r>
          </w:p>
        </w:tc>
      </w:tr>
    </w:tbl>
    <w:p w:rsidR="00213339" w:rsidRDefault="00213339" w:rsidP="00213339">
      <w:pPr>
        <w:bidi w:val="0"/>
      </w:pPr>
    </w:p>
    <w:p w:rsidR="00213339" w:rsidRDefault="00213339" w:rsidP="00213339">
      <w:pPr>
        <w:autoSpaceDE w:val="0"/>
        <w:autoSpaceDN w:val="0"/>
        <w:bidi w:val="0"/>
        <w:adjustRightInd w:val="0"/>
        <w:rPr>
          <w:b/>
          <w:bCs/>
          <w:lang w:eastAsia="en-US"/>
        </w:rPr>
      </w:pPr>
    </w:p>
    <w:p w:rsidR="00213339" w:rsidRDefault="00213339" w:rsidP="00213339">
      <w:pPr>
        <w:autoSpaceDE w:val="0"/>
        <w:autoSpaceDN w:val="0"/>
        <w:bidi w:val="0"/>
        <w:adjustRightInd w:val="0"/>
        <w:rPr>
          <w:b/>
          <w:bCs/>
          <w:lang w:eastAsia="en-US"/>
        </w:rPr>
      </w:pPr>
    </w:p>
    <w:p w:rsidR="00213339" w:rsidRDefault="00213339" w:rsidP="00213339">
      <w:pPr>
        <w:autoSpaceDE w:val="0"/>
        <w:autoSpaceDN w:val="0"/>
        <w:bidi w:val="0"/>
        <w:adjustRightInd w:val="0"/>
        <w:rPr>
          <w:b/>
          <w:bCs/>
          <w:lang w:eastAsia="en-US"/>
        </w:rPr>
      </w:pPr>
    </w:p>
    <w:p w:rsidR="00213339" w:rsidRDefault="00213339" w:rsidP="00213339">
      <w:pPr>
        <w:autoSpaceDE w:val="0"/>
        <w:autoSpaceDN w:val="0"/>
        <w:bidi w:val="0"/>
        <w:adjustRightInd w:val="0"/>
        <w:rPr>
          <w:b/>
          <w:bCs/>
          <w:lang w:eastAsia="en-US"/>
        </w:rPr>
      </w:pPr>
    </w:p>
    <w:p w:rsidR="00213339" w:rsidRDefault="00213339" w:rsidP="00213339">
      <w:pPr>
        <w:pStyle w:val="Heading3"/>
        <w:rPr>
          <w:color w:val="A8D08D" w:themeColor="accent6" w:themeTint="99"/>
        </w:rPr>
      </w:pPr>
      <w:r>
        <w:rPr>
          <w:color w:val="A8D08D" w:themeColor="accent6" w:themeTint="99"/>
        </w:rPr>
        <w:t>SUMMER</w:t>
      </w:r>
      <w:r w:rsidRPr="00BA471E">
        <w:rPr>
          <w:color w:val="A8D08D" w:themeColor="accent6" w:themeTint="99"/>
        </w:rPr>
        <w:t xml:space="preserve"> SEMESTER</w:t>
      </w:r>
    </w:p>
    <w:p w:rsidR="00213339" w:rsidRPr="00C1291D" w:rsidRDefault="00213339" w:rsidP="00213339">
      <w:pPr>
        <w:rPr>
          <w:lang w:eastAsia="en-US"/>
        </w:rPr>
      </w:pPr>
    </w:p>
    <w:p w:rsidR="00213339" w:rsidRDefault="00213339" w:rsidP="00213339">
      <w:pPr>
        <w:rPr>
          <w:lang w:eastAsia="en-US"/>
        </w:rPr>
      </w:pPr>
    </w:p>
    <w:p w:rsidR="00213339" w:rsidRPr="00182360" w:rsidRDefault="00213339" w:rsidP="00213339">
      <w:pPr>
        <w:pStyle w:val="ListParagraph"/>
        <w:numPr>
          <w:ilvl w:val="0"/>
          <w:numId w:val="2"/>
        </w:numPr>
        <w:shd w:val="clear" w:color="auto" w:fill="8EAADB" w:themeFill="accent5" w:themeFillTint="99"/>
        <w:autoSpaceDE w:val="0"/>
        <w:autoSpaceDN w:val="0"/>
        <w:bidi w:val="0"/>
        <w:adjustRightInd w:val="0"/>
        <w:rPr>
          <w:rFonts w:ascii="Book Antiqua" w:hAnsi="Book Antiqua"/>
          <w:b/>
          <w:bCs/>
          <w:lang w:eastAsia="en-US"/>
        </w:rPr>
      </w:pPr>
      <w:r>
        <w:rPr>
          <w:rFonts w:ascii="Book Antiqua" w:hAnsi="Book Antiqua"/>
          <w:b/>
          <w:bCs/>
          <w:lang w:eastAsia="en-US"/>
        </w:rPr>
        <w:t>ROMANTIC POETRY</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4 Hours || 4 Credits</w:t>
      </w:r>
    </w:p>
    <w:p w:rsidR="00213339" w:rsidRDefault="00213339" w:rsidP="00213339">
      <w:pPr>
        <w:jc w:val="right"/>
        <w:rPr>
          <w:lang w:val="en-CA"/>
        </w:rPr>
      </w:pPr>
      <w:r>
        <w:rPr>
          <w:lang w:val="en-CA"/>
        </w:rPr>
        <w:t xml:space="preserve">It </w:t>
      </w:r>
      <w:proofErr w:type="gramStart"/>
      <w:r>
        <w:rPr>
          <w:lang w:val="en-CA"/>
        </w:rPr>
        <w:t>is often claimed</w:t>
      </w:r>
      <w:proofErr w:type="gramEnd"/>
      <w:r>
        <w:rPr>
          <w:lang w:val="en-CA"/>
        </w:rPr>
        <w:t xml:space="preserve"> that present culture is shaped by Romantic values. </w:t>
      </w:r>
      <w:proofErr w:type="gramStart"/>
      <w:r>
        <w:rPr>
          <w:lang w:val="en-CA"/>
        </w:rPr>
        <w:t>But</w:t>
      </w:r>
      <w:proofErr w:type="gramEnd"/>
      <w:r>
        <w:rPr>
          <w:lang w:val="en-CA"/>
        </w:rPr>
        <w:t xml:space="preserve"> what is Romanticism? Romantic poetry of the late eighteenth and early nineteenth centuries </w:t>
      </w:r>
      <w:r>
        <w:t>mixed preexisting genres of the lyric, the ballad, and the ode to produce a new poetry focused on changing conceptions</w:t>
      </w:r>
      <w:r>
        <w:rPr>
          <w:lang w:val="en-CA"/>
        </w:rPr>
        <w:t xml:space="preserve"> of the self, of imagination, of the sublime, of nature, and genius, alongside questions about time, change, history, identity, gender, self-representation, and fame</w:t>
      </w:r>
      <w:r>
        <w:t>.</w:t>
      </w:r>
      <w:r>
        <w:rPr>
          <w:lang w:val="en-CA"/>
        </w:rPr>
        <w:t xml:space="preserve"> Students </w:t>
      </w:r>
      <w:proofErr w:type="gramStart"/>
      <w:r>
        <w:rPr>
          <w:lang w:val="en-CA"/>
        </w:rPr>
        <w:t>will be asked</w:t>
      </w:r>
      <w:proofErr w:type="gramEnd"/>
      <w:r>
        <w:rPr>
          <w:lang w:val="en-CA"/>
        </w:rPr>
        <w:t xml:space="preserve"> to relate Romantic concerns to those of their own period and to assess the endurance of Romantic values in contemporary culture. This course will emphasize methodologies of close reading, consulting secondary sources, and </w:t>
      </w:r>
      <w:r>
        <w:t>the writing of a midterm and concluding research paper</w:t>
      </w:r>
      <w:r>
        <w:rPr>
          <w:lang w:val="en-CA"/>
        </w:rPr>
        <w:t>.</w:t>
      </w:r>
    </w:p>
    <w:p w:rsidR="00213339" w:rsidRPr="008645EE" w:rsidRDefault="00213339" w:rsidP="00213339">
      <w:pPr>
        <w:jc w:val="right"/>
        <w:rPr>
          <w:rFonts w:asciiTheme="majorBidi" w:hAnsiTheme="majorBidi" w:cstheme="majorBidi"/>
          <w:lang w:val="en-CA"/>
        </w:rPr>
      </w:pP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lang w:eastAsia="en-US"/>
              </w:rPr>
              <w:t>109.2358</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rPr>
                <w:rFonts w:hint="cs"/>
              </w:rPr>
              <w:t>D</w:t>
            </w:r>
            <w:r>
              <w:t>r</w:t>
            </w:r>
            <w:r w:rsidRPr="00803537">
              <w:t xml:space="preserve">. </w:t>
            </w:r>
            <w:r>
              <w:t>Z. Beenstock</w:t>
            </w:r>
          </w:p>
        </w:tc>
        <w:tc>
          <w:tcPr>
            <w:tcW w:w="2561" w:type="pct"/>
            <w:tcBorders>
              <w:bottom w:val="single" w:sz="4" w:space="0" w:color="auto"/>
            </w:tcBorders>
          </w:tcPr>
          <w:p w:rsidR="00213339" w:rsidRPr="00942F09" w:rsidRDefault="00213339" w:rsidP="001E0D92">
            <w:pPr>
              <w:bidi w:val="0"/>
            </w:pPr>
            <w:r>
              <w:t>Sundays and Tuesdays,</w:t>
            </w:r>
            <w:r w:rsidRPr="00803537">
              <w:t xml:space="preserve"> </w:t>
            </w:r>
            <w:r>
              <w:t>10-14</w:t>
            </w:r>
          </w:p>
        </w:tc>
      </w:tr>
    </w:tbl>
    <w:p w:rsidR="00213339" w:rsidRPr="00C1291D" w:rsidRDefault="00213339" w:rsidP="00213339">
      <w:pPr>
        <w:rPr>
          <w:lang w:eastAsia="en-US"/>
        </w:rPr>
      </w:pPr>
    </w:p>
    <w:p w:rsidR="00411A08" w:rsidRDefault="00411A08" w:rsidP="00411A08">
      <w:pPr>
        <w:autoSpaceDE w:val="0"/>
        <w:autoSpaceDN w:val="0"/>
        <w:bidi w:val="0"/>
        <w:adjustRightInd w:val="0"/>
        <w:rPr>
          <w:b/>
          <w:bCs/>
          <w:lang w:eastAsia="en-US"/>
        </w:rPr>
      </w:pPr>
    </w:p>
    <w:p w:rsidR="00213339" w:rsidRDefault="00213339" w:rsidP="00213339">
      <w:pPr>
        <w:autoSpaceDE w:val="0"/>
        <w:autoSpaceDN w:val="0"/>
        <w:bidi w:val="0"/>
        <w:adjustRightInd w:val="0"/>
        <w:rPr>
          <w:b/>
          <w:bCs/>
          <w:lang w:eastAsia="en-US"/>
        </w:rPr>
      </w:pPr>
    </w:p>
    <w:p w:rsidR="00213339" w:rsidRPr="00BA471E" w:rsidRDefault="00213339" w:rsidP="00213339">
      <w:pPr>
        <w:pStyle w:val="Heading2"/>
        <w:rPr>
          <w:color w:val="5C8E3A"/>
        </w:rPr>
      </w:pPr>
      <w:r w:rsidRPr="00BA471E">
        <w:rPr>
          <w:color w:val="5C8E3A"/>
        </w:rPr>
        <w:t>BA - SEMINARS:</w:t>
      </w:r>
    </w:p>
    <w:p w:rsidR="00213339" w:rsidRPr="00BA471E" w:rsidRDefault="00213339" w:rsidP="00213339">
      <w:pPr>
        <w:pStyle w:val="Heading3"/>
        <w:rPr>
          <w:color w:val="A8D08D" w:themeColor="accent6" w:themeTint="99"/>
        </w:rPr>
      </w:pPr>
      <w:r w:rsidRPr="00BA471E">
        <w:rPr>
          <w:color w:val="A8D08D" w:themeColor="accent6" w:themeTint="99"/>
        </w:rPr>
        <w:t>FALL SEMESTER</w:t>
      </w:r>
    </w:p>
    <w:p w:rsidR="00213339" w:rsidRDefault="00213339" w:rsidP="00213339">
      <w:pPr>
        <w:autoSpaceDE w:val="0"/>
        <w:autoSpaceDN w:val="0"/>
        <w:bidi w:val="0"/>
        <w:adjustRightInd w:val="0"/>
        <w:rPr>
          <w:b/>
          <w:bCs/>
          <w:color w:val="31849B"/>
          <w:u w:val="single"/>
          <w:lang w:eastAsia="en-US"/>
        </w:rPr>
      </w:pPr>
    </w:p>
    <w:p w:rsidR="00213339" w:rsidRPr="00182360" w:rsidRDefault="00213339" w:rsidP="00213339">
      <w:pPr>
        <w:pStyle w:val="ListParagraph"/>
        <w:numPr>
          <w:ilvl w:val="0"/>
          <w:numId w:val="2"/>
        </w:numPr>
        <w:shd w:val="clear" w:color="auto" w:fill="708BE2"/>
        <w:autoSpaceDE w:val="0"/>
        <w:autoSpaceDN w:val="0"/>
        <w:bidi w:val="0"/>
        <w:adjustRightInd w:val="0"/>
        <w:rPr>
          <w:rFonts w:ascii="Book Antiqua" w:hAnsi="Book Antiqua"/>
          <w:b/>
          <w:bCs/>
          <w:lang w:eastAsia="en-US"/>
        </w:rPr>
      </w:pPr>
      <w:r>
        <w:rPr>
          <w:rFonts w:ascii="Book Antiqua" w:hAnsi="Book Antiqua"/>
          <w:b/>
          <w:bCs/>
          <w:lang w:val="en-GB" w:eastAsia="en-US"/>
        </w:rPr>
        <w:t>SEMANTICS, SOCIETY AND CONFLICT</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213339" w:rsidRPr="00557C66" w:rsidRDefault="00213339" w:rsidP="00213339">
      <w:pPr>
        <w:autoSpaceDE w:val="0"/>
        <w:autoSpaceDN w:val="0"/>
        <w:bidi w:val="0"/>
        <w:adjustRightInd w:val="0"/>
        <w:spacing w:before="240" w:after="240"/>
        <w:jc w:val="both"/>
        <w:rPr>
          <w:lang w:eastAsia="en-US"/>
        </w:rPr>
      </w:pPr>
      <w:r w:rsidRPr="002C29E4">
        <w:rPr>
          <w:lang w:eastAsia="en-US"/>
        </w:rPr>
        <w:t xml:space="preserve">This class will investigate the meanings of words connected with political legal and social controversies. We will consider questions such </w:t>
      </w:r>
      <w:proofErr w:type="gramStart"/>
      <w:r w:rsidRPr="002C29E4">
        <w:rPr>
          <w:lang w:eastAsia="en-US"/>
        </w:rPr>
        <w:t>as:</w:t>
      </w:r>
      <w:proofErr w:type="gramEnd"/>
      <w:r w:rsidRPr="002C29E4">
        <w:rPr>
          <w:lang w:eastAsia="en-US"/>
        </w:rPr>
        <w:t xml:space="preserve"> What is '</w:t>
      </w:r>
      <w:proofErr w:type="spellStart"/>
      <w:r w:rsidRPr="002C29E4">
        <w:rPr>
          <w:lang w:eastAsia="en-US"/>
        </w:rPr>
        <w:t>terrorisem</w:t>
      </w:r>
      <w:proofErr w:type="spellEnd"/>
      <w:r w:rsidRPr="002C29E4">
        <w:rPr>
          <w:lang w:eastAsia="en-US"/>
        </w:rPr>
        <w:t xml:space="preserve">'? Is abortion murder'? What difference does it make if </w:t>
      </w:r>
      <w:r w:rsidRPr="002C29E4">
        <w:rPr>
          <w:lang w:eastAsia="en-US"/>
        </w:rPr>
        <w:lastRenderedPageBreak/>
        <w:t xml:space="preserve">something is called a 'fence' or 'wall' </w:t>
      </w:r>
      <w:proofErr w:type="gramStart"/>
      <w:r w:rsidRPr="002C29E4">
        <w:rPr>
          <w:lang w:eastAsia="en-US"/>
        </w:rPr>
        <w:t>What</w:t>
      </w:r>
      <w:proofErr w:type="gramEnd"/>
      <w:r w:rsidRPr="002C29E4">
        <w:rPr>
          <w:lang w:eastAsia="en-US"/>
        </w:rPr>
        <w:t xml:space="preserve"> is the legal meaning of 'sexual harassment'? What is a 'refugee'? What is the potential significance of referring to something as 'genocide'? Course work will include readings a final exam and a research paper.</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color w:val="000000"/>
              </w:rPr>
              <w:t>109.3018</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rPr>
                <w:color w:val="000000"/>
              </w:rPr>
              <w:t xml:space="preserve">Prof. J. </w:t>
            </w:r>
            <w:proofErr w:type="spellStart"/>
            <w:r>
              <w:rPr>
                <w:color w:val="000000"/>
              </w:rPr>
              <w:t>Myhill</w:t>
            </w:r>
            <w:proofErr w:type="spellEnd"/>
          </w:p>
        </w:tc>
        <w:tc>
          <w:tcPr>
            <w:tcW w:w="2561" w:type="pct"/>
            <w:tcBorders>
              <w:bottom w:val="single" w:sz="4" w:space="0" w:color="auto"/>
            </w:tcBorders>
          </w:tcPr>
          <w:p w:rsidR="00213339" w:rsidRPr="00557C66" w:rsidRDefault="00213339" w:rsidP="001E0D92">
            <w:pPr>
              <w:pStyle w:val="HTMLPreformatted"/>
              <w:rPr>
                <w:rFonts w:asciiTheme="majorBidi" w:hAnsiTheme="majorBidi" w:cstheme="majorBidi"/>
                <w:color w:val="000000"/>
                <w:lang w:val="en-US"/>
              </w:rPr>
            </w:pPr>
            <w:r>
              <w:rPr>
                <w:rFonts w:asciiTheme="majorBidi" w:hAnsiTheme="majorBidi" w:cstheme="majorBidi"/>
                <w:color w:val="000000"/>
                <w:lang w:val="en-US"/>
              </w:rPr>
              <w:t>Mondays and Thursdays, 10-12</w:t>
            </w:r>
          </w:p>
        </w:tc>
      </w:tr>
    </w:tbl>
    <w:p w:rsidR="00213339" w:rsidRDefault="00213339" w:rsidP="00213339">
      <w:pPr>
        <w:autoSpaceDE w:val="0"/>
        <w:autoSpaceDN w:val="0"/>
        <w:bidi w:val="0"/>
        <w:adjustRightInd w:val="0"/>
        <w:rPr>
          <w:b/>
          <w:bCs/>
          <w:color w:val="31849B"/>
          <w:u w:val="single"/>
          <w:lang w:eastAsia="en-US"/>
        </w:rPr>
      </w:pPr>
    </w:p>
    <w:p w:rsidR="00213339" w:rsidRDefault="00213339" w:rsidP="00213339">
      <w:pPr>
        <w:autoSpaceDE w:val="0"/>
        <w:autoSpaceDN w:val="0"/>
        <w:bidi w:val="0"/>
        <w:adjustRightInd w:val="0"/>
        <w:rPr>
          <w:b/>
          <w:bCs/>
          <w:color w:val="31849B"/>
          <w:u w:val="single"/>
          <w:lang w:eastAsia="en-US"/>
        </w:rPr>
      </w:pPr>
    </w:p>
    <w:p w:rsidR="00213339" w:rsidRDefault="00213339" w:rsidP="00213339">
      <w:pPr>
        <w:autoSpaceDE w:val="0"/>
        <w:autoSpaceDN w:val="0"/>
        <w:bidi w:val="0"/>
        <w:adjustRightInd w:val="0"/>
        <w:rPr>
          <w:b/>
          <w:bCs/>
          <w:color w:val="31849B"/>
          <w:u w:val="single"/>
          <w:rtl/>
          <w:lang w:eastAsia="en-US"/>
        </w:rPr>
      </w:pPr>
    </w:p>
    <w:p w:rsidR="00F53C36" w:rsidRDefault="00F53C36" w:rsidP="00F53C36">
      <w:pPr>
        <w:autoSpaceDE w:val="0"/>
        <w:autoSpaceDN w:val="0"/>
        <w:bidi w:val="0"/>
        <w:adjustRightInd w:val="0"/>
        <w:rPr>
          <w:b/>
          <w:bCs/>
          <w:color w:val="31849B"/>
          <w:u w:val="single"/>
          <w:lang w:eastAsia="en-US"/>
        </w:rPr>
      </w:pPr>
    </w:p>
    <w:p w:rsidR="00213339" w:rsidRDefault="00213339" w:rsidP="00213339">
      <w:pPr>
        <w:autoSpaceDE w:val="0"/>
        <w:autoSpaceDN w:val="0"/>
        <w:bidi w:val="0"/>
        <w:adjustRightInd w:val="0"/>
        <w:rPr>
          <w:b/>
          <w:bCs/>
          <w:color w:val="31849B"/>
          <w:u w:val="single"/>
          <w:lang w:eastAsia="en-US"/>
        </w:rPr>
      </w:pPr>
    </w:p>
    <w:p w:rsidR="00213339" w:rsidRPr="00182360" w:rsidRDefault="00213339" w:rsidP="00213339">
      <w:pPr>
        <w:pStyle w:val="ListParagraph"/>
        <w:numPr>
          <w:ilvl w:val="0"/>
          <w:numId w:val="2"/>
        </w:numPr>
        <w:shd w:val="clear" w:color="auto" w:fill="708BE2"/>
        <w:autoSpaceDE w:val="0"/>
        <w:autoSpaceDN w:val="0"/>
        <w:bidi w:val="0"/>
        <w:adjustRightInd w:val="0"/>
        <w:rPr>
          <w:rFonts w:ascii="Book Antiqua" w:hAnsi="Book Antiqua"/>
          <w:b/>
          <w:bCs/>
          <w:lang w:eastAsia="en-US"/>
        </w:rPr>
      </w:pPr>
      <w:r>
        <w:rPr>
          <w:rFonts w:ascii="Book Antiqua" w:hAnsi="Book Antiqua"/>
          <w:b/>
          <w:bCs/>
          <w:lang w:val="en-GB" w:eastAsia="en-US"/>
        </w:rPr>
        <w:t>CLIMATE FICTION</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213339" w:rsidRPr="00942F09" w:rsidRDefault="00213339" w:rsidP="00213339">
      <w:pPr>
        <w:autoSpaceDE w:val="0"/>
        <w:autoSpaceDN w:val="0"/>
        <w:bidi w:val="0"/>
        <w:adjustRightInd w:val="0"/>
        <w:spacing w:before="240" w:after="240"/>
        <w:jc w:val="both"/>
        <w:rPr>
          <w:rtl/>
          <w:lang w:eastAsia="en-US"/>
        </w:rPr>
      </w:pPr>
      <w:r w:rsidRPr="006C27B9">
        <w:rPr>
          <w:lang w:eastAsia="en-US"/>
        </w:rPr>
        <w:t xml:space="preserve">The climate crisis </w:t>
      </w:r>
      <w:proofErr w:type="gramStart"/>
      <w:r w:rsidRPr="006C27B9">
        <w:rPr>
          <w:lang w:eastAsia="en-US"/>
        </w:rPr>
        <w:t>is increasingly recognized</w:t>
      </w:r>
      <w:proofErr w:type="gramEnd"/>
      <w:r w:rsidRPr="006C27B9">
        <w:rPr>
          <w:lang w:eastAsia="en-US"/>
        </w:rPr>
        <w:t xml:space="preserve"> as one of the central and all-encompassing threats to a viable future for humanity. Eliciting an array of political, religious, ideological, scientific, aesthetic, and literary responses, this crisis finds its way into contemporary literature in a wide variety of ways. In this seminar, we will consider how authors use language and imagination to reflect on the nature of this threat, on its pervasive impact on the here-and-now, and on strategies of coping and care within its domain.</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DD7AF8">
              <w:t>109.3</w:t>
            </w:r>
            <w:r>
              <w:t>011</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 xml:space="preserve">Dr. K. </w:t>
            </w:r>
            <w:proofErr w:type="spellStart"/>
            <w:r>
              <w:t>Omry</w:t>
            </w:r>
            <w:proofErr w:type="spellEnd"/>
          </w:p>
        </w:tc>
        <w:tc>
          <w:tcPr>
            <w:tcW w:w="2561" w:type="pct"/>
            <w:tcBorders>
              <w:bottom w:val="single" w:sz="4" w:space="0" w:color="auto"/>
            </w:tcBorders>
          </w:tcPr>
          <w:p w:rsidR="00213339" w:rsidRPr="00265253" w:rsidRDefault="00213339" w:rsidP="001E0D92">
            <w:pPr>
              <w:pStyle w:val="HTMLPreformatted"/>
              <w:rPr>
                <w:rFonts w:ascii="Times New Roman" w:hAnsi="Times New Roman" w:cs="Times New Roman"/>
                <w:color w:val="000000"/>
                <w:lang w:val="en-US"/>
              </w:rPr>
            </w:pPr>
            <w:r>
              <w:rPr>
                <w:rFonts w:ascii="Times New Roman" w:hAnsi="Times New Roman" w:cs="Times New Roman"/>
                <w:color w:val="000000"/>
                <w:lang w:val="en-US"/>
              </w:rPr>
              <w:t>Mondays and Wednesdays, 14-16</w:t>
            </w:r>
          </w:p>
        </w:tc>
      </w:tr>
    </w:tbl>
    <w:p w:rsidR="00213339" w:rsidRDefault="00213339" w:rsidP="00213339">
      <w:pPr>
        <w:autoSpaceDE w:val="0"/>
        <w:autoSpaceDN w:val="0"/>
        <w:bidi w:val="0"/>
        <w:adjustRightInd w:val="0"/>
        <w:rPr>
          <w:b/>
          <w:bCs/>
          <w:lang w:eastAsia="en-US"/>
        </w:rPr>
      </w:pPr>
    </w:p>
    <w:p w:rsidR="00213339" w:rsidRDefault="00213339" w:rsidP="00213339">
      <w:pPr>
        <w:autoSpaceDE w:val="0"/>
        <w:autoSpaceDN w:val="0"/>
        <w:bidi w:val="0"/>
        <w:adjustRightInd w:val="0"/>
        <w:rPr>
          <w:b/>
          <w:bCs/>
          <w:lang w:eastAsia="en-US"/>
        </w:rPr>
      </w:pPr>
    </w:p>
    <w:p w:rsidR="00213339" w:rsidRDefault="00213339" w:rsidP="00213339">
      <w:pPr>
        <w:autoSpaceDE w:val="0"/>
        <w:autoSpaceDN w:val="0"/>
        <w:bidi w:val="0"/>
        <w:adjustRightInd w:val="0"/>
        <w:rPr>
          <w:b/>
          <w:bCs/>
          <w:rtl/>
          <w:lang w:eastAsia="en-US"/>
        </w:rPr>
      </w:pPr>
    </w:p>
    <w:p w:rsidR="00213339" w:rsidRDefault="00213339" w:rsidP="00213339">
      <w:pPr>
        <w:pStyle w:val="Heading3"/>
        <w:rPr>
          <w:color w:val="A8D08D" w:themeColor="accent6" w:themeTint="99"/>
        </w:rPr>
      </w:pPr>
      <w:r w:rsidRPr="00BA471E">
        <w:rPr>
          <w:color w:val="A8D08D" w:themeColor="accent6" w:themeTint="99"/>
        </w:rPr>
        <w:t>SPRING SEMESTER</w:t>
      </w:r>
    </w:p>
    <w:p w:rsidR="00213339" w:rsidRPr="009F6DE6" w:rsidRDefault="00213339" w:rsidP="00213339">
      <w:pPr>
        <w:rPr>
          <w:lang w:eastAsia="en-US"/>
        </w:rPr>
      </w:pPr>
    </w:p>
    <w:p w:rsidR="00213339" w:rsidRPr="00BA5523" w:rsidRDefault="00213339" w:rsidP="00213339">
      <w:pPr>
        <w:bidi w:val="0"/>
        <w:rPr>
          <w:lang w:eastAsia="en-US"/>
        </w:rPr>
      </w:pPr>
    </w:p>
    <w:p w:rsidR="00213339" w:rsidRPr="00182360" w:rsidRDefault="00213339" w:rsidP="00213339">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TRAGEDY PAST &amp; PRESENT</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213339" w:rsidRPr="00942F09" w:rsidRDefault="00213339" w:rsidP="00213339">
      <w:pPr>
        <w:autoSpaceDE w:val="0"/>
        <w:autoSpaceDN w:val="0"/>
        <w:bidi w:val="0"/>
        <w:adjustRightInd w:val="0"/>
        <w:spacing w:before="240" w:after="240"/>
        <w:jc w:val="both"/>
        <w:rPr>
          <w:rtl/>
          <w:lang w:eastAsia="en-US"/>
        </w:rPr>
      </w:pPr>
      <w:r w:rsidRPr="009F6DE6">
        <w:rPr>
          <w:lang w:eastAsia="en-US"/>
        </w:rPr>
        <w:t xml:space="preserve">This course traces the development, adaptation and inheritance of classical tragedy in English literature from the Renaissance to the present day. How does the genre manifest itself in different periods? How </w:t>
      </w:r>
      <w:proofErr w:type="gramStart"/>
      <w:r w:rsidRPr="009F6DE6">
        <w:rPr>
          <w:lang w:eastAsia="en-US"/>
        </w:rPr>
        <w:t>has tragedy been transformed</w:t>
      </w:r>
      <w:proofErr w:type="gramEnd"/>
      <w:r w:rsidRPr="009F6DE6">
        <w:rPr>
          <w:lang w:eastAsia="en-US"/>
        </w:rPr>
        <w:t xml:space="preserve">, and how have tragic plots been adapted to engage the sensibilities of audiences from one period to the next? What are </w:t>
      </w:r>
      <w:proofErr w:type="gramStart"/>
      <w:r w:rsidRPr="009F6DE6">
        <w:rPr>
          <w:lang w:eastAsia="en-US"/>
        </w:rPr>
        <w:t>the genre's continuities and why the recursive compulsion towards this ancient art form in the modern world</w:t>
      </w:r>
      <w:proofErr w:type="gramEnd"/>
      <w:r w:rsidRPr="009F6DE6">
        <w:rPr>
          <w:lang w:eastAsia="en-US"/>
        </w:rPr>
        <w:t>? Primary texts might include Sophocles' Oedipus Rex; Shakespeare's King Lear; Addison's Cato; Arthur Miller's Death of a Salesman, Elaine Feinstein’s Lear Daughters, Sarah Kane's Blasted and Rita Dove’s The Darker Face of the Earth.</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lang w:eastAsia="en-US"/>
              </w:rPr>
              <w:t>109.3515</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A. Feldman</w:t>
            </w:r>
          </w:p>
        </w:tc>
        <w:tc>
          <w:tcPr>
            <w:tcW w:w="2561" w:type="pct"/>
            <w:tcBorders>
              <w:bottom w:val="single" w:sz="4" w:space="0" w:color="auto"/>
            </w:tcBorders>
          </w:tcPr>
          <w:p w:rsidR="00213339" w:rsidRPr="00265253" w:rsidRDefault="00213339" w:rsidP="001E0D92">
            <w:pPr>
              <w:pStyle w:val="HTMLPreformatted"/>
              <w:rPr>
                <w:rFonts w:ascii="Times New Roman" w:hAnsi="Times New Roman" w:cs="Times New Roman"/>
                <w:color w:val="000000"/>
                <w:lang w:val="en-US"/>
              </w:rPr>
            </w:pPr>
            <w:r>
              <w:rPr>
                <w:rFonts w:ascii="Times New Roman" w:hAnsi="Times New Roman" w:cs="Times New Roman"/>
                <w:color w:val="000000"/>
                <w:lang w:val="en-US"/>
              </w:rPr>
              <w:t>Sundays and Wednesdays, 18-20</w:t>
            </w:r>
          </w:p>
        </w:tc>
      </w:tr>
    </w:tbl>
    <w:p w:rsidR="00213339" w:rsidRDefault="00213339" w:rsidP="00213339">
      <w:pPr>
        <w:bidi w:val="0"/>
        <w:rPr>
          <w:lang w:eastAsia="en-US"/>
        </w:rPr>
      </w:pPr>
    </w:p>
    <w:p w:rsidR="00213339" w:rsidRDefault="00213339" w:rsidP="00213339">
      <w:pPr>
        <w:bidi w:val="0"/>
        <w:rPr>
          <w:lang w:eastAsia="en-US"/>
        </w:rPr>
      </w:pPr>
    </w:p>
    <w:p w:rsidR="00213339" w:rsidRDefault="00213339" w:rsidP="00213339">
      <w:pPr>
        <w:bidi w:val="0"/>
        <w:rPr>
          <w:lang w:eastAsia="en-US"/>
        </w:rPr>
      </w:pPr>
    </w:p>
    <w:p w:rsidR="00213339" w:rsidRDefault="00213339" w:rsidP="00213339">
      <w:pPr>
        <w:bidi w:val="0"/>
        <w:rPr>
          <w:lang w:eastAsia="en-US"/>
        </w:rPr>
      </w:pPr>
    </w:p>
    <w:p w:rsidR="00213339" w:rsidRDefault="00213339" w:rsidP="00213339">
      <w:pPr>
        <w:bidi w:val="0"/>
        <w:rPr>
          <w:lang w:eastAsia="en-US"/>
        </w:rPr>
      </w:pPr>
    </w:p>
    <w:p w:rsidR="00213339" w:rsidRPr="00182360" w:rsidRDefault="00213339" w:rsidP="00213339">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lastRenderedPageBreak/>
        <w:t>AMERICAN LITERATURE BEFORE THE CIVIL WAR</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213339" w:rsidRPr="00BA5523" w:rsidRDefault="00213339" w:rsidP="00213339">
      <w:pPr>
        <w:autoSpaceDE w:val="0"/>
        <w:autoSpaceDN w:val="0"/>
        <w:bidi w:val="0"/>
        <w:adjustRightInd w:val="0"/>
        <w:spacing w:before="240" w:after="240"/>
        <w:jc w:val="both"/>
        <w:rPr>
          <w:lang w:eastAsia="en-US"/>
        </w:rPr>
      </w:pPr>
      <w:r w:rsidRPr="00E877EC">
        <w:rPr>
          <w:lang w:val="en-GB" w:eastAsia="en-US"/>
        </w:rPr>
        <w:t>We will look at a variety of literary explorations of gender, sexuality, race, class and the nation in works written before the end of the civil war. We will examine in particular how different literary forms participate in negotiating ideas on democracy and individual freedom.</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B11107">
              <w:t>109.3</w:t>
            </w:r>
            <w:r>
              <w:t>702</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D. Luzon</w:t>
            </w:r>
          </w:p>
        </w:tc>
        <w:tc>
          <w:tcPr>
            <w:tcW w:w="2561" w:type="pct"/>
            <w:tcBorders>
              <w:bottom w:val="single" w:sz="4" w:space="0" w:color="auto"/>
            </w:tcBorders>
          </w:tcPr>
          <w:p w:rsidR="00213339" w:rsidRPr="00BA5523" w:rsidRDefault="00213339" w:rsidP="001E0D92">
            <w:pPr>
              <w:pStyle w:val="HTMLPreformatted"/>
              <w:rPr>
                <w:rFonts w:ascii="Times New Roman" w:hAnsi="Times New Roman" w:cs="Times New Roman"/>
                <w:lang w:val="en-US"/>
              </w:rPr>
            </w:pPr>
            <w:r>
              <w:rPr>
                <w:rFonts w:ascii="Times New Roman" w:hAnsi="Times New Roman" w:cs="Times New Roman"/>
                <w:lang w:val="en-US"/>
              </w:rPr>
              <w:t>Mondays, 10-14</w:t>
            </w:r>
          </w:p>
        </w:tc>
      </w:tr>
    </w:tbl>
    <w:p w:rsidR="00213339" w:rsidRDefault="00213339" w:rsidP="00213339">
      <w:pPr>
        <w:bidi w:val="0"/>
        <w:rPr>
          <w:lang w:eastAsia="en-US"/>
        </w:rPr>
      </w:pPr>
    </w:p>
    <w:p w:rsidR="00213339" w:rsidRDefault="00213339" w:rsidP="00213339">
      <w:pPr>
        <w:bidi w:val="0"/>
        <w:rPr>
          <w:lang w:eastAsia="en-US"/>
        </w:rPr>
      </w:pPr>
    </w:p>
    <w:p w:rsidR="00213339" w:rsidRPr="00182360" w:rsidRDefault="00213339" w:rsidP="00213339">
      <w:pPr>
        <w:pStyle w:val="ListParagraph"/>
        <w:numPr>
          <w:ilvl w:val="0"/>
          <w:numId w:val="2"/>
        </w:numPr>
        <w:shd w:val="clear" w:color="auto" w:fill="C9CAF3"/>
        <w:autoSpaceDE w:val="0"/>
        <w:autoSpaceDN w:val="0"/>
        <w:bidi w:val="0"/>
        <w:adjustRightInd w:val="0"/>
        <w:rPr>
          <w:rFonts w:ascii="Book Antiqua" w:hAnsi="Book Antiqua"/>
          <w:b/>
          <w:bCs/>
          <w:lang w:eastAsia="en-US"/>
        </w:rPr>
      </w:pPr>
      <w:r>
        <w:rPr>
          <w:rFonts w:ascii="Book Antiqua" w:hAnsi="Book Antiqua"/>
          <w:b/>
          <w:bCs/>
          <w:lang w:eastAsia="en-US"/>
        </w:rPr>
        <w:t>PSYCHOANALYSIS AND THE TEXT</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213339" w:rsidRPr="00BA5523" w:rsidRDefault="00213339" w:rsidP="00213339">
      <w:pPr>
        <w:autoSpaceDE w:val="0"/>
        <w:autoSpaceDN w:val="0"/>
        <w:bidi w:val="0"/>
        <w:adjustRightInd w:val="0"/>
        <w:spacing w:before="240" w:after="240"/>
        <w:jc w:val="both"/>
        <w:rPr>
          <w:lang w:eastAsia="en-US"/>
        </w:rPr>
      </w:pPr>
      <w:r w:rsidRPr="00596E36">
        <w:rPr>
          <w:lang w:eastAsia="en-US"/>
        </w:rPr>
        <w:t xml:space="preserve">The aim of this course is </w:t>
      </w:r>
      <w:r>
        <w:rPr>
          <w:lang w:eastAsia="en-US"/>
        </w:rPr>
        <w:t xml:space="preserve">to </w:t>
      </w:r>
      <w:proofErr w:type="gramStart"/>
      <w:r w:rsidRPr="00596E36">
        <w:rPr>
          <w:lang w:eastAsia="en-US"/>
        </w:rPr>
        <w:t>get</w:t>
      </w:r>
      <w:proofErr w:type="gramEnd"/>
      <w:r w:rsidRPr="00596E36">
        <w:rPr>
          <w:lang w:eastAsia="en-US"/>
        </w:rPr>
        <w:t xml:space="preserve"> acquainted with key psychoanalytic theories, terms, and reading strategies. The course will focus on specific key concepts and explore how they developed through the writings of Freud, </w:t>
      </w:r>
      <w:proofErr w:type="spellStart"/>
      <w:r w:rsidRPr="00596E36">
        <w:rPr>
          <w:lang w:eastAsia="en-US"/>
        </w:rPr>
        <w:t>Kristeva</w:t>
      </w:r>
      <w:proofErr w:type="spellEnd"/>
      <w:r w:rsidRPr="00596E36">
        <w:rPr>
          <w:lang w:eastAsia="en-US"/>
        </w:rPr>
        <w:t xml:space="preserve">, and </w:t>
      </w:r>
      <w:proofErr w:type="spellStart"/>
      <w:r w:rsidRPr="00596E36">
        <w:rPr>
          <w:lang w:eastAsia="en-US"/>
        </w:rPr>
        <w:t>Lacan</w:t>
      </w:r>
      <w:proofErr w:type="spellEnd"/>
      <w:r w:rsidRPr="00596E36">
        <w:rPr>
          <w:lang w:eastAsia="en-US"/>
        </w:rPr>
        <w:t xml:space="preserve"> among other psychoanalytic theorists. The course will also include a selection of literary texts and film to probe various artistic configurations of psychoanalytic themes and concepts.</w:t>
      </w:r>
      <w:r>
        <w:rPr>
          <w:lang w:eastAsia="en-US"/>
        </w:rPr>
        <w:t xml:space="preserve"> </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lang w:eastAsia="en-US"/>
              </w:rPr>
              <w:t>109.3704</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 xml:space="preserve">Dr. M. </w:t>
            </w:r>
            <w:proofErr w:type="spellStart"/>
            <w:r>
              <w:t>Ebileeni</w:t>
            </w:r>
            <w:proofErr w:type="spellEnd"/>
          </w:p>
        </w:tc>
        <w:tc>
          <w:tcPr>
            <w:tcW w:w="2561" w:type="pct"/>
            <w:tcBorders>
              <w:bottom w:val="single" w:sz="4" w:space="0" w:color="auto"/>
            </w:tcBorders>
          </w:tcPr>
          <w:p w:rsidR="00213339" w:rsidRPr="00BA5523" w:rsidRDefault="00213339" w:rsidP="001E0D92">
            <w:pPr>
              <w:pStyle w:val="HTMLPreformatted"/>
              <w:rPr>
                <w:rFonts w:ascii="Times New Roman" w:hAnsi="Times New Roman" w:cs="Times New Roman"/>
                <w:lang w:val="en-US"/>
              </w:rPr>
            </w:pPr>
            <w:r>
              <w:rPr>
                <w:rFonts w:ascii="Times New Roman" w:hAnsi="Times New Roman" w:cs="Times New Roman"/>
                <w:lang w:val="en-US"/>
              </w:rPr>
              <w:t>Tuesdays, 10-12</w:t>
            </w:r>
            <w:r>
              <w:rPr>
                <w:rFonts w:ascii="Times New Roman" w:hAnsi="Times New Roman" w:cs="Times New Roman"/>
              </w:rPr>
              <w:t xml:space="preserve"> </w:t>
            </w:r>
            <w:r>
              <w:rPr>
                <w:rFonts w:ascii="Times New Roman" w:hAnsi="Times New Roman" w:cs="Times New Roman"/>
                <w:lang w:val="en-US"/>
              </w:rPr>
              <w:t>and Thursdays, 12-14</w:t>
            </w:r>
          </w:p>
        </w:tc>
      </w:tr>
    </w:tbl>
    <w:p w:rsidR="00213339" w:rsidRDefault="00213339" w:rsidP="00213339">
      <w:pPr>
        <w:bidi w:val="0"/>
        <w:rPr>
          <w:lang w:eastAsia="en-US"/>
        </w:rPr>
      </w:pPr>
    </w:p>
    <w:p w:rsidR="00213339" w:rsidRDefault="00213339" w:rsidP="00213339">
      <w:pPr>
        <w:pStyle w:val="Heading3"/>
        <w:rPr>
          <w:color w:val="A8D08D" w:themeColor="accent6" w:themeTint="99"/>
        </w:rPr>
      </w:pPr>
    </w:p>
    <w:p w:rsidR="00213339" w:rsidRDefault="00213339" w:rsidP="00213339">
      <w:pPr>
        <w:pStyle w:val="Heading3"/>
        <w:rPr>
          <w:color w:val="A8D08D" w:themeColor="accent6" w:themeTint="99"/>
        </w:rPr>
      </w:pPr>
    </w:p>
    <w:p w:rsidR="00213339" w:rsidRPr="00BA471E" w:rsidRDefault="00213339" w:rsidP="00213339">
      <w:pPr>
        <w:pStyle w:val="Heading3"/>
        <w:rPr>
          <w:color w:val="A8D08D" w:themeColor="accent6" w:themeTint="99"/>
        </w:rPr>
      </w:pPr>
      <w:r w:rsidRPr="00BA471E">
        <w:rPr>
          <w:color w:val="A8D08D" w:themeColor="accent6" w:themeTint="99"/>
        </w:rPr>
        <w:t>SUMMER SEMESTER</w:t>
      </w:r>
    </w:p>
    <w:p w:rsidR="00213339" w:rsidRPr="007606B7" w:rsidRDefault="00213339" w:rsidP="00213339">
      <w:pPr>
        <w:bidi w:val="0"/>
        <w:rPr>
          <w:lang w:eastAsia="en-US"/>
        </w:rPr>
      </w:pPr>
    </w:p>
    <w:p w:rsidR="00213339" w:rsidRPr="00182360" w:rsidRDefault="00213339" w:rsidP="00213339">
      <w:pPr>
        <w:pStyle w:val="ListParagraph"/>
        <w:numPr>
          <w:ilvl w:val="0"/>
          <w:numId w:val="2"/>
        </w:numPr>
        <w:shd w:val="clear" w:color="auto" w:fill="CBE1F9"/>
        <w:autoSpaceDE w:val="0"/>
        <w:autoSpaceDN w:val="0"/>
        <w:bidi w:val="0"/>
        <w:adjustRightInd w:val="0"/>
        <w:rPr>
          <w:rFonts w:ascii="Book Antiqua" w:hAnsi="Book Antiqua"/>
          <w:b/>
          <w:bCs/>
          <w:lang w:eastAsia="en-US"/>
        </w:rPr>
      </w:pPr>
      <w:r>
        <w:rPr>
          <w:rFonts w:ascii="Book Antiqua" w:hAnsi="Book Antiqua"/>
          <w:b/>
          <w:bCs/>
          <w:lang w:eastAsia="en-US"/>
        </w:rPr>
        <w:t>SAMSON THEN AND NOW</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5</w:t>
      </w:r>
      <w:r w:rsidRPr="007C3133">
        <w:rPr>
          <w:b/>
          <w:bCs/>
          <w:lang w:eastAsia="en-US"/>
        </w:rPr>
        <w:t xml:space="preserve"> Credits</w:t>
      </w:r>
    </w:p>
    <w:p w:rsidR="00213339" w:rsidRPr="002C3837" w:rsidRDefault="00213339" w:rsidP="00213339">
      <w:pPr>
        <w:autoSpaceDE w:val="0"/>
        <w:autoSpaceDN w:val="0"/>
        <w:bidi w:val="0"/>
        <w:adjustRightInd w:val="0"/>
        <w:spacing w:before="240" w:after="240"/>
        <w:jc w:val="both"/>
        <w:rPr>
          <w:lang w:eastAsia="en-US"/>
        </w:rPr>
      </w:pPr>
      <w:r w:rsidRPr="00CD2C45">
        <w:rPr>
          <w:lang w:eastAsia="en-US"/>
        </w:rPr>
        <w:t xml:space="preserve">Why did Milton choose the Biblical hero, Samson, “the Hebrew Hercules,” to represent a complicated intellectual process of self-constitution? In this course, we will explore the symbolic, conceptual and political aspects of Milton’s closet drama </w:t>
      </w:r>
      <w:r w:rsidRPr="00CD2C45">
        <w:rPr>
          <w:i/>
          <w:iCs/>
          <w:lang w:eastAsia="en-US"/>
        </w:rPr>
        <w:t xml:space="preserve">Samson </w:t>
      </w:r>
      <w:proofErr w:type="spellStart"/>
      <w:r w:rsidRPr="00CD2C45">
        <w:rPr>
          <w:i/>
          <w:iCs/>
          <w:lang w:eastAsia="en-US"/>
        </w:rPr>
        <w:t>Agonistes</w:t>
      </w:r>
      <w:proofErr w:type="spellEnd"/>
      <w:r w:rsidRPr="00CD2C45">
        <w:rPr>
          <w:lang w:eastAsia="en-US"/>
        </w:rPr>
        <w:t>.</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70"/>
        </w:trPr>
        <w:tc>
          <w:tcPr>
            <w:tcW w:w="1151" w:type="pct"/>
          </w:tcPr>
          <w:p w:rsidR="00213339" w:rsidRPr="00C80233" w:rsidRDefault="00213339" w:rsidP="001E0D92">
            <w:pPr>
              <w:autoSpaceDE w:val="0"/>
              <w:autoSpaceDN w:val="0"/>
              <w:bidi w:val="0"/>
              <w:adjustRightInd w:val="0"/>
              <w:rPr>
                <w:lang w:eastAsia="en-US"/>
              </w:rPr>
            </w:pPr>
            <w:r>
              <w:rPr>
                <w:lang w:eastAsia="en-US"/>
              </w:rPr>
              <w:t>109.3552</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rPr>
                <w:color w:val="000000"/>
              </w:rPr>
              <w:t>Dr. A. Langer</w:t>
            </w:r>
          </w:p>
        </w:tc>
        <w:tc>
          <w:tcPr>
            <w:tcW w:w="2561" w:type="pct"/>
          </w:tcPr>
          <w:p w:rsidR="00213339" w:rsidRPr="00BA5523" w:rsidRDefault="00213339" w:rsidP="001E0D92">
            <w:pPr>
              <w:pStyle w:val="HTMLPreformatted"/>
              <w:rPr>
                <w:rFonts w:ascii="Times New Roman" w:hAnsi="Times New Roman" w:cs="Times New Roman"/>
                <w:lang w:val="en-US"/>
              </w:rPr>
            </w:pPr>
            <w:r>
              <w:rPr>
                <w:rFonts w:ascii="Times New Roman" w:hAnsi="Times New Roman" w:cs="Times New Roman"/>
                <w:color w:val="000000"/>
                <w:lang w:val="en-US"/>
              </w:rPr>
              <w:t>Mondays and Thursdays,</w:t>
            </w:r>
            <w:r>
              <w:rPr>
                <w:rFonts w:ascii="Times New Roman" w:hAnsi="Times New Roman" w:cs="Times New Roman"/>
                <w:color w:val="000000"/>
              </w:rPr>
              <w:t xml:space="preserve"> </w:t>
            </w:r>
            <w:r>
              <w:rPr>
                <w:rFonts w:ascii="Times New Roman" w:hAnsi="Times New Roman" w:cs="Times New Roman"/>
                <w:color w:val="000000"/>
                <w:lang w:val="en-US"/>
              </w:rPr>
              <w:t>16-20</w:t>
            </w:r>
          </w:p>
        </w:tc>
      </w:tr>
    </w:tbl>
    <w:p w:rsidR="00213339" w:rsidRDefault="00213339" w:rsidP="00213339">
      <w:pPr>
        <w:pStyle w:val="Heading1"/>
        <w:rPr>
          <w:color w:val="385623" w:themeColor="accent6" w:themeShade="80"/>
          <w:rtl/>
        </w:rPr>
      </w:pPr>
    </w:p>
    <w:p w:rsidR="00411A08" w:rsidRDefault="00411A08" w:rsidP="00213339">
      <w:pPr>
        <w:pStyle w:val="Heading1"/>
        <w:rPr>
          <w:color w:val="385623" w:themeColor="accent6" w:themeShade="80"/>
          <w:rtl/>
        </w:rPr>
      </w:pPr>
    </w:p>
    <w:p w:rsidR="00411A08" w:rsidRDefault="00411A08" w:rsidP="00213339">
      <w:pPr>
        <w:pStyle w:val="Heading1"/>
        <w:rPr>
          <w:color w:val="385623" w:themeColor="accent6" w:themeShade="80"/>
          <w:rtl/>
        </w:rPr>
      </w:pPr>
    </w:p>
    <w:p w:rsidR="00411A08" w:rsidRDefault="00411A08" w:rsidP="00213339">
      <w:pPr>
        <w:pStyle w:val="Heading1"/>
        <w:rPr>
          <w:color w:val="385623" w:themeColor="accent6" w:themeShade="80"/>
        </w:rPr>
      </w:pPr>
    </w:p>
    <w:p w:rsidR="00213339" w:rsidRPr="00BA471E" w:rsidRDefault="00213339" w:rsidP="00213339">
      <w:pPr>
        <w:pStyle w:val="Heading1"/>
        <w:rPr>
          <w:color w:val="385623" w:themeColor="accent6" w:themeShade="80"/>
        </w:rPr>
      </w:pPr>
      <w:r w:rsidRPr="00BA471E">
        <w:rPr>
          <w:color w:val="385623" w:themeColor="accent6" w:themeShade="80"/>
        </w:rPr>
        <w:lastRenderedPageBreak/>
        <w:t>MA LEVEL COURSES</w:t>
      </w:r>
    </w:p>
    <w:p w:rsidR="00213339" w:rsidRPr="00965653" w:rsidRDefault="00213339" w:rsidP="00213339">
      <w:pPr>
        <w:rPr>
          <w:lang w:eastAsia="en-US"/>
        </w:rPr>
      </w:pPr>
    </w:p>
    <w:p w:rsidR="00213339" w:rsidRPr="00BA471E" w:rsidRDefault="00213339" w:rsidP="00213339">
      <w:pPr>
        <w:pStyle w:val="Heading2"/>
        <w:rPr>
          <w:color w:val="5C8E3A"/>
        </w:rPr>
      </w:pPr>
      <w:r w:rsidRPr="00BA471E">
        <w:rPr>
          <w:color w:val="5C8E3A"/>
        </w:rPr>
        <w:t>MA – SEMINARS / ELECTIVES:</w:t>
      </w:r>
    </w:p>
    <w:p w:rsidR="00213339" w:rsidRPr="00BA471E" w:rsidRDefault="00213339" w:rsidP="00213339">
      <w:pPr>
        <w:pStyle w:val="Heading3"/>
        <w:rPr>
          <w:color w:val="A8D08D" w:themeColor="accent6" w:themeTint="99"/>
        </w:rPr>
      </w:pPr>
      <w:r w:rsidRPr="00BA471E">
        <w:rPr>
          <w:color w:val="A8D08D" w:themeColor="accent6" w:themeTint="99"/>
        </w:rPr>
        <w:t>FALL SEMESTER</w:t>
      </w:r>
    </w:p>
    <w:p w:rsidR="00213339" w:rsidRDefault="00213339" w:rsidP="00213339">
      <w:pPr>
        <w:bidi w:val="0"/>
        <w:rPr>
          <w:lang w:eastAsia="en-US"/>
        </w:rPr>
      </w:pPr>
    </w:p>
    <w:p w:rsidR="00213339" w:rsidRPr="00182360" w:rsidRDefault="00213339" w:rsidP="00213339">
      <w:pPr>
        <w:pStyle w:val="ListParagraph"/>
        <w:numPr>
          <w:ilvl w:val="0"/>
          <w:numId w:val="2"/>
        </w:numPr>
        <w:shd w:val="clear" w:color="auto" w:fill="8598B1"/>
        <w:autoSpaceDE w:val="0"/>
        <w:autoSpaceDN w:val="0"/>
        <w:bidi w:val="0"/>
        <w:adjustRightInd w:val="0"/>
        <w:rPr>
          <w:rFonts w:ascii="Book Antiqua" w:hAnsi="Book Antiqua"/>
          <w:b/>
          <w:bCs/>
          <w:lang w:eastAsia="en-US"/>
        </w:rPr>
      </w:pPr>
      <w:r>
        <w:rPr>
          <w:rFonts w:ascii="Book Antiqua" w:hAnsi="Book Antiqua"/>
          <w:b/>
          <w:bCs/>
          <w:lang w:eastAsia="en-US"/>
        </w:rPr>
        <w:t>RESTORATION DRAMA: RENEWING THE STAGE 1660-1710</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213339" w:rsidRPr="002C054D" w:rsidRDefault="00213339" w:rsidP="00213339">
      <w:pPr>
        <w:autoSpaceDE w:val="0"/>
        <w:autoSpaceDN w:val="0"/>
        <w:bidi w:val="0"/>
        <w:adjustRightInd w:val="0"/>
        <w:spacing w:after="240"/>
        <w:jc w:val="both"/>
        <w:rPr>
          <w:lang w:eastAsia="en-US"/>
        </w:rPr>
      </w:pPr>
      <w:r>
        <w:rPr>
          <w:rFonts w:asciiTheme="majorBidi" w:eastAsia="Times New Roman" w:hAnsiTheme="majorBidi" w:cstheme="majorBidi"/>
        </w:rPr>
        <w:t>A</w:t>
      </w:r>
      <w:r w:rsidRPr="00621BCC">
        <w:rPr>
          <w:rFonts w:asciiTheme="majorBidi" w:eastAsia="Times New Roman" w:hAnsiTheme="majorBidi" w:cstheme="majorBidi"/>
        </w:rPr>
        <w:t xml:space="preserve">fter over a decade of Parliamentary rule, </w:t>
      </w:r>
      <w:r>
        <w:rPr>
          <w:rFonts w:asciiTheme="majorBidi" w:eastAsia="Times New Roman" w:hAnsiTheme="majorBidi" w:cstheme="majorBidi"/>
        </w:rPr>
        <w:t xml:space="preserve">during which the theatres </w:t>
      </w:r>
      <w:proofErr w:type="gramStart"/>
      <w:r>
        <w:rPr>
          <w:rFonts w:asciiTheme="majorBidi" w:eastAsia="Times New Roman" w:hAnsiTheme="majorBidi" w:cstheme="majorBidi"/>
        </w:rPr>
        <w:t>had been closed</w:t>
      </w:r>
      <w:proofErr w:type="gramEnd"/>
      <w:r>
        <w:rPr>
          <w:rFonts w:asciiTheme="majorBidi" w:eastAsia="Times New Roman" w:hAnsiTheme="majorBidi" w:cstheme="majorBidi"/>
        </w:rPr>
        <w:t>, t</w:t>
      </w:r>
      <w:r w:rsidRPr="00621BCC">
        <w:rPr>
          <w:rFonts w:asciiTheme="majorBidi" w:eastAsia="Times New Roman" w:hAnsiTheme="majorBidi" w:cstheme="majorBidi"/>
        </w:rPr>
        <w:t>he Restoration of</w:t>
      </w:r>
      <w:r>
        <w:rPr>
          <w:rFonts w:asciiTheme="majorBidi" w:eastAsia="Times New Roman" w:hAnsiTheme="majorBidi" w:cstheme="majorBidi"/>
        </w:rPr>
        <w:t xml:space="preserve"> Charles II to the English throne o</w:t>
      </w:r>
      <w:r w:rsidRPr="00621BCC">
        <w:rPr>
          <w:rFonts w:asciiTheme="majorBidi" w:eastAsia="Times New Roman" w:hAnsiTheme="majorBidi" w:cstheme="majorBidi"/>
        </w:rPr>
        <w:t xml:space="preserve">ccasioned a major theatrical revival. </w:t>
      </w:r>
      <w:r>
        <w:rPr>
          <w:rFonts w:asciiTheme="majorBidi" w:eastAsia="Times New Roman" w:hAnsiTheme="majorBidi" w:cstheme="majorBidi"/>
        </w:rPr>
        <w:t>I</w:t>
      </w:r>
      <w:r w:rsidRPr="00621BCC">
        <w:rPr>
          <w:rFonts w:asciiTheme="majorBidi" w:eastAsia="Times New Roman" w:hAnsiTheme="majorBidi" w:cstheme="majorBidi"/>
        </w:rPr>
        <w:t xml:space="preserve">nspired by emergent European dramatic traditions, </w:t>
      </w:r>
      <w:r>
        <w:rPr>
          <w:rFonts w:asciiTheme="majorBidi" w:eastAsia="Times New Roman" w:hAnsiTheme="majorBidi" w:cstheme="majorBidi"/>
        </w:rPr>
        <w:t>the London stage came back to vigorous life, with plays of wit, intrigue, sex and revenge</w:t>
      </w:r>
      <w:r w:rsidRPr="00621BCC">
        <w:rPr>
          <w:rFonts w:asciiTheme="majorBidi" w:eastAsia="Times New Roman" w:hAnsiTheme="majorBidi" w:cstheme="majorBidi"/>
        </w:rPr>
        <w:t xml:space="preserve">. Considering </w:t>
      </w:r>
      <w:r>
        <w:rPr>
          <w:rFonts w:asciiTheme="majorBidi" w:eastAsia="Times New Roman" w:hAnsiTheme="majorBidi" w:cstheme="majorBidi"/>
        </w:rPr>
        <w:t>English drama</w:t>
      </w:r>
      <w:r w:rsidRPr="00621BCC">
        <w:rPr>
          <w:rFonts w:asciiTheme="majorBidi" w:eastAsia="Times New Roman" w:hAnsiTheme="majorBidi" w:cstheme="majorBidi"/>
        </w:rPr>
        <w:t>, from the Restoration to the reign of Queen Anne in the early 1700s, this course offers a range of readings in comedy (the period's dominant genre) and tragedy (which also played a significant part in the dramatic revival.) We will read the major works of the period within the historical and political contexts of the age, examining the</w:t>
      </w:r>
      <w:r>
        <w:rPr>
          <w:rFonts w:asciiTheme="majorBidi" w:eastAsia="Times New Roman" w:hAnsiTheme="majorBidi" w:cstheme="majorBidi"/>
        </w:rPr>
        <w:t xml:space="preserve"> playwrights’ responses to Restoration</w:t>
      </w:r>
      <w:r w:rsidRPr="00621BCC">
        <w:rPr>
          <w:rFonts w:asciiTheme="majorBidi" w:eastAsia="Times New Roman" w:hAnsiTheme="majorBidi" w:cstheme="majorBidi"/>
        </w:rPr>
        <w:t xml:space="preserve"> culture</w:t>
      </w:r>
      <w:r>
        <w:rPr>
          <w:rFonts w:asciiTheme="majorBidi" w:eastAsia="Times New Roman" w:hAnsiTheme="majorBidi" w:cstheme="majorBidi"/>
        </w:rPr>
        <w:t>, satisfying and challenging the tastes of their aristocratic audiences.</w:t>
      </w:r>
    </w:p>
    <w:tbl>
      <w:tblPr>
        <w:tblStyle w:val="TableGrid"/>
        <w:tblW w:w="5019" w:type="pct"/>
        <w:tblLook w:val="04A0" w:firstRow="1" w:lastRow="0" w:firstColumn="1" w:lastColumn="0" w:noHBand="0" w:noVBand="1"/>
      </w:tblPr>
      <w:tblGrid>
        <w:gridCol w:w="2415"/>
        <w:gridCol w:w="2702"/>
        <w:gridCol w:w="5373"/>
      </w:tblGrid>
      <w:tr w:rsidR="00213339" w:rsidTr="001E0D92">
        <w:trPr>
          <w:trHeight w:val="84"/>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84"/>
        </w:trPr>
        <w:tc>
          <w:tcPr>
            <w:tcW w:w="1151" w:type="pct"/>
          </w:tcPr>
          <w:p w:rsidR="00213339" w:rsidRPr="00C80233" w:rsidRDefault="00213339" w:rsidP="001E0D92">
            <w:pPr>
              <w:autoSpaceDE w:val="0"/>
              <w:autoSpaceDN w:val="0"/>
              <w:bidi w:val="0"/>
              <w:adjustRightInd w:val="0"/>
              <w:rPr>
                <w:lang w:eastAsia="en-US"/>
              </w:rPr>
            </w:pPr>
            <w:r w:rsidRPr="00F26F85">
              <w:rPr>
                <w:color w:val="000000"/>
              </w:rPr>
              <w:t>109.</w:t>
            </w:r>
            <w:r>
              <w:rPr>
                <w:color w:val="000000"/>
              </w:rPr>
              <w:t>5203</w:t>
            </w:r>
          </w:p>
        </w:tc>
        <w:tc>
          <w:tcPr>
            <w:tcW w:w="1288" w:type="pct"/>
          </w:tcPr>
          <w:p w:rsidR="00213339" w:rsidRPr="00BB28B7" w:rsidRDefault="00213339" w:rsidP="001E0D92">
            <w:pPr>
              <w:autoSpaceDE w:val="0"/>
              <w:autoSpaceDN w:val="0"/>
              <w:bidi w:val="0"/>
              <w:adjustRightInd w:val="0"/>
              <w:jc w:val="both"/>
              <w:rPr>
                <w:spacing w:val="2"/>
                <w:shd w:val="clear" w:color="auto" w:fill="FFFFFF"/>
              </w:rPr>
            </w:pPr>
            <w:r>
              <w:rPr>
                <w:color w:val="000000"/>
              </w:rPr>
              <w:t>Dr. A. Feldman</w:t>
            </w:r>
          </w:p>
        </w:tc>
        <w:tc>
          <w:tcPr>
            <w:tcW w:w="2561" w:type="pct"/>
          </w:tcPr>
          <w:p w:rsidR="00213339" w:rsidRPr="00BA5523" w:rsidRDefault="00213339" w:rsidP="001E0D92">
            <w:pPr>
              <w:bidi w:val="0"/>
            </w:pPr>
            <w:r>
              <w:t>Sundays, 14-18</w:t>
            </w:r>
          </w:p>
        </w:tc>
      </w:tr>
    </w:tbl>
    <w:p w:rsidR="00213339" w:rsidRPr="0073685E" w:rsidRDefault="00213339" w:rsidP="00213339">
      <w:pPr>
        <w:pStyle w:val="ListParagraph"/>
        <w:numPr>
          <w:ilvl w:val="0"/>
          <w:numId w:val="2"/>
        </w:numPr>
        <w:shd w:val="clear" w:color="auto" w:fill="8598B1"/>
        <w:autoSpaceDE w:val="0"/>
        <w:autoSpaceDN w:val="0"/>
        <w:bidi w:val="0"/>
        <w:adjustRightInd w:val="0"/>
        <w:rPr>
          <w:rFonts w:ascii="Book Antiqua" w:hAnsi="Book Antiqua"/>
          <w:b/>
          <w:bCs/>
          <w:lang w:eastAsia="en-US"/>
        </w:rPr>
      </w:pPr>
      <w:r>
        <w:rPr>
          <w:rFonts w:ascii="Book Antiqua" w:hAnsi="Book Antiqua"/>
          <w:b/>
          <w:bCs/>
          <w:lang w:val="en-GB" w:eastAsia="en-US"/>
        </w:rPr>
        <w:t>THE SONG OF THE BIRD &amp; THE BONE: WORKING WITH POETIC FORMS</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213339" w:rsidRPr="002C054D" w:rsidRDefault="00213339" w:rsidP="00213339">
      <w:pPr>
        <w:autoSpaceDE w:val="0"/>
        <w:autoSpaceDN w:val="0"/>
        <w:bidi w:val="0"/>
        <w:adjustRightInd w:val="0"/>
        <w:spacing w:before="240" w:after="240"/>
        <w:jc w:val="both"/>
        <w:rPr>
          <w:lang w:eastAsia="en-US"/>
        </w:rPr>
      </w:pPr>
      <w:r w:rsidRPr="00F93575">
        <w:rPr>
          <w:lang w:eastAsia="en-US"/>
        </w:rPr>
        <w:t xml:space="preserve">In this class we will consider three very different historical forms of poetry—the ballad, the sonnet, and the </w:t>
      </w:r>
      <w:proofErr w:type="spellStart"/>
      <w:r w:rsidRPr="00F93575">
        <w:rPr>
          <w:lang w:eastAsia="en-US"/>
        </w:rPr>
        <w:t>ghazal</w:t>
      </w:r>
      <w:proofErr w:type="spellEnd"/>
      <w:r w:rsidRPr="00F93575">
        <w:rPr>
          <w:lang w:eastAsia="en-US"/>
        </w:rPr>
        <w:t xml:space="preserve">— as test cases for the way poets have altered, spliced, and transformed inherited genres for translating ideas, cultures, and languages, creating formal innovation and experimentation, and marshalling radical social critique. Texts will include Shakespearean sonnets, anonymous “Murder Ballads,” and ballads of the Harlem Renaissance, hip-hop sonnets, versions of Hafez and Rumi, and uniquely American </w:t>
      </w:r>
      <w:proofErr w:type="spellStart"/>
      <w:r w:rsidRPr="00F93575">
        <w:rPr>
          <w:lang w:eastAsia="en-US"/>
        </w:rPr>
        <w:t>ghazals</w:t>
      </w:r>
      <w:proofErr w:type="spellEnd"/>
      <w:r w:rsidRPr="00F93575">
        <w:rPr>
          <w:lang w:eastAsia="en-US"/>
        </w:rPr>
        <w:t>. Some of the topics we will theorize on: oral and written poetry, high and low culture, neoclassicism and New Formalism, Orientalism, and the Avant-Garde in poetry.</w:t>
      </w:r>
      <w:r>
        <w:rPr>
          <w:lang w:eastAsia="en-US"/>
        </w:rPr>
        <w:t xml:space="preserve"> </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5C41A9">
              <w:t>109.</w:t>
            </w:r>
            <w:r>
              <w:t>4134</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Y. Raz</w:t>
            </w:r>
          </w:p>
        </w:tc>
        <w:tc>
          <w:tcPr>
            <w:tcW w:w="2561" w:type="pct"/>
            <w:tcBorders>
              <w:bottom w:val="single" w:sz="4" w:space="0" w:color="auto"/>
            </w:tcBorders>
          </w:tcPr>
          <w:p w:rsidR="00213339" w:rsidRPr="00BA5523" w:rsidRDefault="00213339" w:rsidP="001E0D92">
            <w:pPr>
              <w:bidi w:val="0"/>
            </w:pPr>
            <w:r>
              <w:t>Tuesdays, 8-12</w:t>
            </w:r>
          </w:p>
        </w:tc>
      </w:tr>
    </w:tbl>
    <w:p w:rsidR="00213339" w:rsidRDefault="00213339" w:rsidP="00213339">
      <w:pPr>
        <w:bidi w:val="0"/>
        <w:rPr>
          <w:lang w:eastAsia="en-US"/>
        </w:rPr>
      </w:pPr>
    </w:p>
    <w:p w:rsidR="00213339" w:rsidRDefault="00213339" w:rsidP="00213339">
      <w:pPr>
        <w:bidi w:val="0"/>
        <w:rPr>
          <w:lang w:eastAsia="en-US"/>
        </w:rPr>
      </w:pPr>
    </w:p>
    <w:p w:rsidR="00213339" w:rsidRPr="00182360" w:rsidRDefault="00213339" w:rsidP="00213339">
      <w:pPr>
        <w:pStyle w:val="ListParagraph"/>
        <w:numPr>
          <w:ilvl w:val="0"/>
          <w:numId w:val="2"/>
        </w:numPr>
        <w:shd w:val="clear" w:color="auto" w:fill="8598B1"/>
        <w:autoSpaceDE w:val="0"/>
        <w:autoSpaceDN w:val="0"/>
        <w:bidi w:val="0"/>
        <w:adjustRightInd w:val="0"/>
        <w:rPr>
          <w:rFonts w:ascii="Book Antiqua" w:hAnsi="Book Antiqua"/>
          <w:b/>
          <w:bCs/>
          <w:lang w:eastAsia="en-US"/>
        </w:rPr>
      </w:pPr>
      <w:r>
        <w:rPr>
          <w:rFonts w:ascii="Book Antiqua" w:hAnsi="Book Antiqua"/>
          <w:b/>
          <w:bCs/>
          <w:lang w:eastAsia="en-US"/>
        </w:rPr>
        <w:t>WORLDING AND THE TEXT</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213339" w:rsidRPr="002C054D" w:rsidRDefault="00213339" w:rsidP="00213339">
      <w:pPr>
        <w:autoSpaceDE w:val="0"/>
        <w:autoSpaceDN w:val="0"/>
        <w:bidi w:val="0"/>
        <w:adjustRightInd w:val="0"/>
        <w:spacing w:before="240" w:after="240"/>
        <w:jc w:val="both"/>
        <w:rPr>
          <w:lang w:val="x-none" w:eastAsia="en-US"/>
        </w:rPr>
      </w:pPr>
      <w:r w:rsidRPr="00382922">
        <w:rPr>
          <w:lang w:eastAsia="en-US"/>
        </w:rPr>
        <w:t>This course will focus on the literary text as a world-making medium during the 19th and the 20th century. While the</w:t>
      </w:r>
      <w:r>
        <w:rPr>
          <w:lang w:eastAsia="en-US"/>
        </w:rPr>
        <w:t xml:space="preserve"> Anglophone text conventionally </w:t>
      </w:r>
      <w:r w:rsidRPr="00382922">
        <w:rPr>
          <w:lang w:eastAsia="en-US"/>
        </w:rPr>
        <w:t xml:space="preserve">constructed the world through Western perspectives, global mobility and literary flows of the past century have led to the emergence of culturally diverse writers who are not only changing the English-language text but also how it is constantly remaking the world. Contemporary Anglophone writings present a variety of perspectives and itineraries that move across borders in multiple </w:t>
      </w:r>
      <w:r w:rsidRPr="00382922">
        <w:rPr>
          <w:lang w:eastAsia="en-US"/>
        </w:rPr>
        <w:lastRenderedPageBreak/>
        <w:t xml:space="preserve">directions. We will read works by distinct authors such as Mark Twain, Ameen </w:t>
      </w:r>
      <w:proofErr w:type="spellStart"/>
      <w:r w:rsidRPr="00382922">
        <w:rPr>
          <w:lang w:eastAsia="en-US"/>
        </w:rPr>
        <w:t>Rihani</w:t>
      </w:r>
      <w:proofErr w:type="spellEnd"/>
      <w:r w:rsidRPr="00382922">
        <w:rPr>
          <w:lang w:eastAsia="en-US"/>
        </w:rPr>
        <w:t xml:space="preserve">, Joseph Conrad, and </w:t>
      </w:r>
      <w:proofErr w:type="spellStart"/>
      <w:r w:rsidRPr="00382922">
        <w:rPr>
          <w:lang w:eastAsia="en-US"/>
        </w:rPr>
        <w:t>Tayeb</w:t>
      </w:r>
      <w:proofErr w:type="spellEnd"/>
      <w:r w:rsidRPr="00382922">
        <w:rPr>
          <w:lang w:eastAsia="en-US"/>
        </w:rPr>
        <w:t xml:space="preserve"> </w:t>
      </w:r>
      <w:proofErr w:type="spellStart"/>
      <w:r w:rsidRPr="00382922">
        <w:rPr>
          <w:lang w:eastAsia="en-US"/>
        </w:rPr>
        <w:t>Salih</w:t>
      </w:r>
      <w:proofErr w:type="spellEnd"/>
      <w:r w:rsidRPr="00382922">
        <w:rPr>
          <w:lang w:eastAsia="en-US"/>
        </w:rPr>
        <w:t xml:space="preserve">, among others, to explore these processes of literary </w:t>
      </w:r>
      <w:proofErr w:type="spellStart"/>
      <w:r w:rsidRPr="00382922">
        <w:rPr>
          <w:lang w:eastAsia="en-US"/>
        </w:rPr>
        <w:t>worlding</w:t>
      </w:r>
      <w:proofErr w:type="spellEnd"/>
      <w:r w:rsidRPr="00382922">
        <w:rPr>
          <w:lang w:eastAsia="en-US"/>
        </w:rPr>
        <w:t xml:space="preserve"> and the Anglophone text.</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FD514B">
              <w:t>109.</w:t>
            </w:r>
            <w:r>
              <w:rPr>
                <w:rFonts w:hint="cs"/>
                <w:rtl/>
              </w:rPr>
              <w:t>4</w:t>
            </w:r>
            <w:r>
              <w:t>126</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 xml:space="preserve">Dr. M. </w:t>
            </w:r>
            <w:proofErr w:type="spellStart"/>
            <w:r>
              <w:t>Ebileeni</w:t>
            </w:r>
            <w:proofErr w:type="spellEnd"/>
          </w:p>
        </w:tc>
        <w:tc>
          <w:tcPr>
            <w:tcW w:w="2561" w:type="pct"/>
            <w:tcBorders>
              <w:bottom w:val="single" w:sz="4" w:space="0" w:color="auto"/>
            </w:tcBorders>
          </w:tcPr>
          <w:p w:rsidR="00213339" w:rsidRPr="00BA5523" w:rsidRDefault="00213339" w:rsidP="001E0D92">
            <w:pPr>
              <w:pStyle w:val="HTMLPreformatted"/>
              <w:rPr>
                <w:rFonts w:ascii="Times New Roman" w:hAnsi="Times New Roman" w:cs="Times New Roman"/>
                <w:rtl/>
                <w:lang w:val="en-US"/>
              </w:rPr>
            </w:pPr>
            <w:r>
              <w:rPr>
                <w:rFonts w:ascii="Times New Roman" w:hAnsi="Times New Roman" w:cs="Times New Roman"/>
              </w:rPr>
              <w:t>Tuesdays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16-20</w:t>
            </w:r>
          </w:p>
        </w:tc>
      </w:tr>
    </w:tbl>
    <w:p w:rsidR="00213339" w:rsidRDefault="00213339" w:rsidP="00213339">
      <w:pPr>
        <w:autoSpaceDE w:val="0"/>
        <w:autoSpaceDN w:val="0"/>
        <w:bidi w:val="0"/>
        <w:adjustRightInd w:val="0"/>
        <w:rPr>
          <w:lang w:eastAsia="en-US"/>
        </w:rPr>
      </w:pPr>
    </w:p>
    <w:p w:rsidR="00213339" w:rsidRDefault="00213339" w:rsidP="00213339">
      <w:pPr>
        <w:autoSpaceDE w:val="0"/>
        <w:autoSpaceDN w:val="0"/>
        <w:bidi w:val="0"/>
        <w:adjustRightInd w:val="0"/>
        <w:rPr>
          <w:lang w:eastAsia="en-US"/>
        </w:rPr>
      </w:pPr>
    </w:p>
    <w:p w:rsidR="00F53C36" w:rsidRDefault="00F53C36" w:rsidP="00F53C36">
      <w:pPr>
        <w:autoSpaceDE w:val="0"/>
        <w:autoSpaceDN w:val="0"/>
        <w:bidi w:val="0"/>
        <w:adjustRightInd w:val="0"/>
        <w:rPr>
          <w:lang w:eastAsia="en-US"/>
        </w:rPr>
      </w:pPr>
    </w:p>
    <w:p w:rsidR="00213339" w:rsidRDefault="00213339" w:rsidP="00213339">
      <w:pPr>
        <w:autoSpaceDE w:val="0"/>
        <w:autoSpaceDN w:val="0"/>
        <w:bidi w:val="0"/>
        <w:adjustRightInd w:val="0"/>
        <w:rPr>
          <w:lang w:eastAsia="en-US"/>
        </w:rPr>
      </w:pPr>
    </w:p>
    <w:p w:rsidR="00213339" w:rsidRDefault="00213339" w:rsidP="00213339">
      <w:pPr>
        <w:pStyle w:val="Heading3"/>
        <w:rPr>
          <w:color w:val="A8D08D" w:themeColor="accent6" w:themeTint="99"/>
          <w:rtl/>
          <w:lang w:val="en-GB"/>
        </w:rPr>
      </w:pPr>
      <w:r w:rsidRPr="005849E5">
        <w:rPr>
          <w:color w:val="A8D08D" w:themeColor="accent6" w:themeTint="99"/>
        </w:rPr>
        <w:t>SPRING SEMESTER</w:t>
      </w:r>
      <w:r w:rsidRPr="005849E5">
        <w:rPr>
          <w:color w:val="A8D08D" w:themeColor="accent6" w:themeTint="99"/>
          <w:lang w:val="en-GB"/>
        </w:rPr>
        <w:t xml:space="preserve"> </w:t>
      </w:r>
    </w:p>
    <w:p w:rsidR="00F53C36" w:rsidRPr="00F53C36" w:rsidRDefault="00F53C36" w:rsidP="00F53C36">
      <w:pPr>
        <w:rPr>
          <w:lang w:val="en-GB" w:eastAsia="en-US"/>
        </w:rPr>
      </w:pPr>
    </w:p>
    <w:p w:rsidR="00213339" w:rsidRDefault="00213339" w:rsidP="00213339">
      <w:pPr>
        <w:bidi w:val="0"/>
        <w:rPr>
          <w:lang w:eastAsia="en-US"/>
        </w:rPr>
      </w:pPr>
    </w:p>
    <w:p w:rsidR="00213339" w:rsidRPr="00182360" w:rsidRDefault="00213339" w:rsidP="0021333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t>HUMAN RIGHTS AND NON-HUMAN RIGHTS</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213339" w:rsidRPr="002C054D" w:rsidRDefault="00213339" w:rsidP="00213339">
      <w:pPr>
        <w:autoSpaceDE w:val="0"/>
        <w:autoSpaceDN w:val="0"/>
        <w:bidi w:val="0"/>
        <w:adjustRightInd w:val="0"/>
        <w:spacing w:before="240" w:after="240"/>
        <w:jc w:val="both"/>
        <w:rPr>
          <w:lang w:eastAsia="en-US"/>
        </w:rPr>
      </w:pPr>
      <w:r w:rsidRPr="00965653">
        <w:rPr>
          <w:lang w:eastAsia="en-US"/>
        </w:rPr>
        <w:t>This course examines various strands of ecological thinking, arguing for its importance to conversations about social (in</w:t>
      </w:r>
      <w:proofErr w:type="gramStart"/>
      <w:r w:rsidRPr="00965653">
        <w:rPr>
          <w:lang w:eastAsia="en-US"/>
        </w:rPr>
        <w:t>)justice</w:t>
      </w:r>
      <w:proofErr w:type="gramEnd"/>
      <w:r w:rsidRPr="00965653">
        <w:rPr>
          <w:lang w:eastAsia="en-US"/>
        </w:rPr>
        <w:t xml:space="preserve">. We will consider how an awareness to the more-than-human world in which we live bears significant ethical implications. For example, we will ask ourselves how environmental literary studies may increase one’s openness to various modes of alterity (both human and other-than-human), as well as one’s better recognition of the enduring colonial violence and loss in contemporary landscapes and peoples. We will also reflect on how animal liberation theories may offer a critical corrective to the devastating ways in which </w:t>
      </w:r>
      <w:r w:rsidRPr="00965653">
        <w:rPr>
          <w:i/>
          <w:iCs/>
          <w:lang w:eastAsia="en-US"/>
        </w:rPr>
        <w:t>speciesism</w:t>
      </w:r>
      <w:r w:rsidRPr="00965653">
        <w:rPr>
          <w:lang w:eastAsia="en-US"/>
        </w:rPr>
        <w:t xml:space="preserve"> is harmful both to the environment and to humans.</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696950">
              <w:t>109.</w:t>
            </w:r>
            <w:r>
              <w:t>4135</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D. Luzon</w:t>
            </w:r>
          </w:p>
        </w:tc>
        <w:tc>
          <w:tcPr>
            <w:tcW w:w="2561" w:type="pct"/>
            <w:tcBorders>
              <w:bottom w:val="single" w:sz="4" w:space="0" w:color="auto"/>
            </w:tcBorders>
          </w:tcPr>
          <w:p w:rsidR="00213339" w:rsidRPr="00BA5523" w:rsidRDefault="00213339" w:rsidP="001E0D92">
            <w:pPr>
              <w:bidi w:val="0"/>
            </w:pPr>
            <w:r>
              <w:t>Sundays, 16-20</w:t>
            </w:r>
          </w:p>
        </w:tc>
      </w:tr>
    </w:tbl>
    <w:p w:rsidR="00F53C36" w:rsidRDefault="00F53C36" w:rsidP="00F53C36">
      <w:pPr>
        <w:bidi w:val="0"/>
        <w:rPr>
          <w:rtl/>
          <w:lang w:eastAsia="en-US"/>
        </w:rPr>
      </w:pPr>
    </w:p>
    <w:p w:rsidR="00F53C36" w:rsidRDefault="00F53C36" w:rsidP="00F53C36">
      <w:pPr>
        <w:bidi w:val="0"/>
        <w:rPr>
          <w:lang w:eastAsia="en-US"/>
        </w:rPr>
      </w:pPr>
    </w:p>
    <w:p w:rsidR="00213339" w:rsidRPr="002C054D" w:rsidRDefault="00213339" w:rsidP="00213339">
      <w:pPr>
        <w:bidi w:val="0"/>
        <w:rPr>
          <w:lang w:eastAsia="en-US"/>
        </w:rPr>
      </w:pPr>
    </w:p>
    <w:p w:rsidR="00213339" w:rsidRPr="00182360" w:rsidRDefault="00213339" w:rsidP="0021333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t>STEAMPUNK</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213339" w:rsidRPr="000514C7" w:rsidRDefault="00213339" w:rsidP="00213339">
      <w:pPr>
        <w:autoSpaceDE w:val="0"/>
        <w:autoSpaceDN w:val="0"/>
        <w:bidi w:val="0"/>
        <w:adjustRightInd w:val="0"/>
        <w:spacing w:before="240" w:after="240"/>
        <w:jc w:val="both"/>
        <w:rPr>
          <w:lang w:eastAsia="en-US"/>
        </w:rPr>
      </w:pPr>
      <w:r w:rsidRPr="00E05D44">
        <w:rPr>
          <w:lang w:eastAsia="en-US"/>
        </w:rPr>
        <w:t xml:space="preserve">On this course, we will study Steampunk literature, critically examining </w:t>
      </w:r>
      <w:proofErr w:type="gramStart"/>
      <w:r w:rsidRPr="00E05D44">
        <w:rPr>
          <w:lang w:eastAsia="en-US"/>
        </w:rPr>
        <w:t>how this popular sub-genre of science fiction, inspired by Victorian-era steam-powered machinery, expresses changing fears and fascinations with technology</w:t>
      </w:r>
      <w:proofErr w:type="gramEnd"/>
      <w:r w:rsidRPr="00E05D44">
        <w:rPr>
          <w:lang w:eastAsia="en-US"/>
        </w:rPr>
        <w:t xml:space="preserve">. Reading authors such as H. G. Wells, Paul Di Filippo, Ann </w:t>
      </w:r>
      <w:proofErr w:type="spellStart"/>
      <w:r w:rsidRPr="00E05D44">
        <w:rPr>
          <w:lang w:eastAsia="en-US"/>
        </w:rPr>
        <w:t>Vandermeer</w:t>
      </w:r>
      <w:proofErr w:type="spellEnd"/>
      <w:r w:rsidRPr="00E05D44">
        <w:rPr>
          <w:lang w:eastAsia="en-US"/>
        </w:rPr>
        <w:t>, Nisi Shawl, as well as studying fashion, visual art, cinema, and architecture, we will ask questions about genre, history, aesthetics, and ideology.</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Pr>
                <w:color w:val="000000"/>
              </w:rPr>
              <w:t>109.4908</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rPr>
                <w:color w:val="000000"/>
              </w:rPr>
              <w:t xml:space="preserve">Dr. K. </w:t>
            </w:r>
            <w:proofErr w:type="spellStart"/>
            <w:r>
              <w:rPr>
                <w:color w:val="000000"/>
              </w:rPr>
              <w:t>Omry</w:t>
            </w:r>
            <w:proofErr w:type="spellEnd"/>
          </w:p>
        </w:tc>
        <w:tc>
          <w:tcPr>
            <w:tcW w:w="2561" w:type="pct"/>
            <w:tcBorders>
              <w:bottom w:val="single" w:sz="4" w:space="0" w:color="auto"/>
            </w:tcBorders>
          </w:tcPr>
          <w:p w:rsidR="00213339" w:rsidRPr="000514C7" w:rsidRDefault="00213339" w:rsidP="001E0D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color w:val="000000"/>
                <w:lang w:val="en-US"/>
              </w:rPr>
              <w:t>Mondays, 14-18</w:t>
            </w:r>
          </w:p>
        </w:tc>
      </w:tr>
    </w:tbl>
    <w:p w:rsidR="00213339" w:rsidRDefault="00213339" w:rsidP="00213339">
      <w:pPr>
        <w:bidi w:val="0"/>
        <w:rPr>
          <w:lang w:eastAsia="en-US"/>
        </w:rPr>
      </w:pPr>
    </w:p>
    <w:p w:rsidR="00213339" w:rsidRDefault="00213339" w:rsidP="00213339">
      <w:pPr>
        <w:bidi w:val="0"/>
        <w:rPr>
          <w:rtl/>
          <w:lang w:eastAsia="en-US"/>
        </w:rPr>
      </w:pPr>
    </w:p>
    <w:p w:rsidR="00F53C36" w:rsidRDefault="00F53C36" w:rsidP="00F53C36">
      <w:pPr>
        <w:bidi w:val="0"/>
        <w:rPr>
          <w:rtl/>
          <w:lang w:eastAsia="en-US"/>
        </w:rPr>
      </w:pPr>
    </w:p>
    <w:p w:rsidR="00BF2F80" w:rsidRDefault="00BF2F80" w:rsidP="00BF2F80">
      <w:pPr>
        <w:bidi w:val="0"/>
        <w:rPr>
          <w:rtl/>
          <w:lang w:eastAsia="en-US"/>
        </w:rPr>
      </w:pPr>
    </w:p>
    <w:p w:rsidR="00BF2F80" w:rsidRDefault="00BF2F80" w:rsidP="00BF2F80">
      <w:pPr>
        <w:bidi w:val="0"/>
        <w:rPr>
          <w:rtl/>
          <w:lang w:eastAsia="en-US"/>
        </w:rPr>
      </w:pPr>
    </w:p>
    <w:p w:rsidR="00F53C36" w:rsidRDefault="00F53C36" w:rsidP="00F53C36">
      <w:pPr>
        <w:bidi w:val="0"/>
        <w:rPr>
          <w:lang w:eastAsia="en-US"/>
        </w:rPr>
      </w:pPr>
    </w:p>
    <w:p w:rsidR="00213339" w:rsidRDefault="00213339" w:rsidP="00213339">
      <w:pPr>
        <w:bidi w:val="0"/>
        <w:rPr>
          <w:lang w:eastAsia="en-US"/>
        </w:rPr>
      </w:pPr>
    </w:p>
    <w:p w:rsidR="00213339" w:rsidRPr="000514C7" w:rsidRDefault="00213339" w:rsidP="0021333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lastRenderedPageBreak/>
        <w:t>NARRATIVE THEORY BETWEEN FORM AND IDEOLOGY</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213339" w:rsidRPr="000514C7" w:rsidRDefault="00213339" w:rsidP="00213339">
      <w:pPr>
        <w:autoSpaceDE w:val="0"/>
        <w:autoSpaceDN w:val="0"/>
        <w:bidi w:val="0"/>
        <w:adjustRightInd w:val="0"/>
        <w:spacing w:before="240" w:after="240"/>
        <w:jc w:val="both"/>
        <w:rPr>
          <w:lang w:eastAsia="en-US"/>
        </w:rPr>
      </w:pPr>
      <w:r w:rsidRPr="00BA4079">
        <w:rPr>
          <w:lang w:eastAsia="en-US"/>
        </w:rPr>
        <w:t xml:space="preserve">This course addresses some of the primary questions of literary analysis – What are the forms in which our stories appear? Why and how do they matter? Narrative is a basic human strategy for making sense of our world, our experiences in it, and </w:t>
      </w:r>
      <w:proofErr w:type="gramStart"/>
      <w:r w:rsidRPr="00BA4079">
        <w:rPr>
          <w:lang w:eastAsia="en-US"/>
        </w:rPr>
        <w:t>of more abstract notions such as time, voice, and perspective</w:t>
      </w:r>
      <w:proofErr w:type="gramEnd"/>
      <w:r w:rsidRPr="00BA4079">
        <w:rPr>
          <w:lang w:eastAsia="en-US"/>
        </w:rPr>
        <w:t>. I</w:t>
      </w:r>
      <w:r>
        <w:rPr>
          <w:lang w:eastAsia="en-US"/>
        </w:rPr>
        <w:t>n</w:t>
      </w:r>
      <w:r w:rsidRPr="00BA4079">
        <w:rPr>
          <w:lang w:eastAsia="en-US"/>
        </w:rPr>
        <w:t xml:space="preserve"> this course, we will study the various kinds of narrative, their various structures, elements, uses, and effects as well as the way that they form and inform our world. </w:t>
      </w:r>
      <w:proofErr w:type="gramStart"/>
      <w:r w:rsidRPr="00BA4079">
        <w:rPr>
          <w:lang w:eastAsia="en-US"/>
        </w:rPr>
        <w:t>we</w:t>
      </w:r>
      <w:proofErr w:type="gramEnd"/>
      <w:r w:rsidRPr="00BA4079">
        <w:rPr>
          <w:lang w:eastAsia="en-US"/>
        </w:rPr>
        <w:t xml:space="preserve"> will question the cultural, political, formal and ethical implications of colonialism in the past and in the present, finally debating their relevance to the study of literature.</w:t>
      </w:r>
      <w:r>
        <w:rPr>
          <w:lang w:eastAsia="en-US"/>
        </w:rPr>
        <w:t xml:space="preserve">  </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2B74D7">
              <w:t>109.</w:t>
            </w:r>
            <w:r>
              <w:t>4708</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A. Ben-Yishai</w:t>
            </w:r>
          </w:p>
        </w:tc>
        <w:tc>
          <w:tcPr>
            <w:tcW w:w="2561" w:type="pct"/>
            <w:tcBorders>
              <w:bottom w:val="single" w:sz="4" w:space="0" w:color="auto"/>
            </w:tcBorders>
          </w:tcPr>
          <w:p w:rsidR="00213339" w:rsidRPr="000514C7" w:rsidRDefault="00213339" w:rsidP="001E0D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Tuesdays,</w:t>
            </w:r>
            <w:r>
              <w:rPr>
                <w:rFonts w:ascii="Times New Roman" w:hAnsi="Times New Roman" w:cs="Times New Roman"/>
              </w:rPr>
              <w:t xml:space="preserve"> </w:t>
            </w:r>
            <w:r>
              <w:rPr>
                <w:rFonts w:ascii="Times New Roman" w:hAnsi="Times New Roman" w:cs="Times New Roman"/>
                <w:lang w:val="en-US"/>
              </w:rPr>
              <w:t>8-12</w:t>
            </w:r>
          </w:p>
        </w:tc>
      </w:tr>
    </w:tbl>
    <w:p w:rsidR="00213339" w:rsidRDefault="00213339" w:rsidP="00213339">
      <w:pPr>
        <w:bidi w:val="0"/>
      </w:pPr>
    </w:p>
    <w:p w:rsidR="00213339" w:rsidRDefault="00213339" w:rsidP="00213339">
      <w:pPr>
        <w:bidi w:val="0"/>
      </w:pPr>
    </w:p>
    <w:p w:rsidR="00213339" w:rsidRDefault="00213339" w:rsidP="00213339">
      <w:pPr>
        <w:bidi w:val="0"/>
        <w:rPr>
          <w:lang w:eastAsia="en-US"/>
        </w:rPr>
      </w:pPr>
    </w:p>
    <w:p w:rsidR="00213339" w:rsidRPr="000514C7" w:rsidRDefault="00213339" w:rsidP="00213339">
      <w:pPr>
        <w:pStyle w:val="ListParagraph"/>
        <w:numPr>
          <w:ilvl w:val="0"/>
          <w:numId w:val="2"/>
        </w:numPr>
        <w:shd w:val="clear" w:color="auto" w:fill="BDD6EE" w:themeFill="accent1" w:themeFillTint="66"/>
        <w:autoSpaceDE w:val="0"/>
        <w:autoSpaceDN w:val="0"/>
        <w:bidi w:val="0"/>
        <w:adjustRightInd w:val="0"/>
        <w:rPr>
          <w:rFonts w:ascii="Book Antiqua" w:hAnsi="Book Antiqua"/>
          <w:b/>
          <w:bCs/>
          <w:lang w:eastAsia="en-US"/>
        </w:rPr>
      </w:pPr>
      <w:r>
        <w:rPr>
          <w:rFonts w:ascii="Book Antiqua" w:hAnsi="Book Antiqua"/>
          <w:b/>
          <w:bCs/>
          <w:lang w:eastAsia="en-US"/>
        </w:rPr>
        <w:t>RE-PRESENTING SHAKESPEARE: TRANS-MEDIAL AND CROSS-CULTURAL ADAPTATIONS</w:t>
      </w:r>
    </w:p>
    <w:p w:rsidR="00213339" w:rsidRDefault="00213339" w:rsidP="00213339">
      <w:pPr>
        <w:autoSpaceDE w:val="0"/>
        <w:autoSpaceDN w:val="0"/>
        <w:bidi w:val="0"/>
        <w:adjustRightInd w:val="0"/>
        <w:spacing w:before="240" w:after="240"/>
        <w:jc w:val="center"/>
        <w:rPr>
          <w:b/>
          <w:bCs/>
          <w:lang w:eastAsia="en-US"/>
        </w:rPr>
      </w:pPr>
      <w:r w:rsidRPr="007C3133">
        <w:rPr>
          <w:b/>
          <w:bCs/>
          <w:lang w:eastAsia="en-US"/>
        </w:rPr>
        <w:t xml:space="preserve">4 Hours || </w:t>
      </w:r>
      <w:r>
        <w:rPr>
          <w:b/>
          <w:bCs/>
          <w:lang w:eastAsia="en-US"/>
        </w:rPr>
        <w:t>0</w:t>
      </w:r>
      <w:r w:rsidRPr="007C3133">
        <w:rPr>
          <w:b/>
          <w:bCs/>
          <w:lang w:eastAsia="en-US"/>
        </w:rPr>
        <w:t xml:space="preserve"> Credits</w:t>
      </w:r>
    </w:p>
    <w:p w:rsidR="00213339" w:rsidRPr="000514C7" w:rsidRDefault="00213339" w:rsidP="00213339">
      <w:pPr>
        <w:autoSpaceDE w:val="0"/>
        <w:autoSpaceDN w:val="0"/>
        <w:bidi w:val="0"/>
        <w:adjustRightInd w:val="0"/>
        <w:spacing w:before="240" w:after="240"/>
        <w:rPr>
          <w:lang w:eastAsia="en-US"/>
        </w:rPr>
      </w:pPr>
      <w:r>
        <w:rPr>
          <w:lang w:eastAsia="en-US"/>
        </w:rPr>
        <w:t>This course traces the travels of stories between genres, cultures, and media: from London to Tokyo and the Caribbean islands, and from the page (script) to the stage, to the screen, and back to the page (as a novel)</w:t>
      </w:r>
      <w:r>
        <w:rPr>
          <w:rtl/>
          <w:lang w:eastAsia="en-US"/>
        </w:rPr>
        <w:t xml:space="preserve">. </w:t>
      </w:r>
      <w:r>
        <w:rPr>
          <w:lang w:eastAsia="en-US"/>
        </w:rPr>
        <w:t>Relying on recent work in adaptation theory, we will trace the various transformations of two plays: King Lear, and The Tempest. Beginning our discussion with Shakespeare’s own sources (wherever such exist), we shall explore and problematize the concept of an “original.” Then, we will trace the retelling of the same story in Shakespeare’s play, in a play by another playwright, in a film, and in a novel.</w:t>
      </w:r>
    </w:p>
    <w:tbl>
      <w:tblPr>
        <w:tblStyle w:val="TableGrid"/>
        <w:tblW w:w="5000" w:type="pct"/>
        <w:tblLook w:val="04A0" w:firstRow="1" w:lastRow="0" w:firstColumn="1" w:lastColumn="0" w:noHBand="0" w:noVBand="1"/>
      </w:tblPr>
      <w:tblGrid>
        <w:gridCol w:w="2406"/>
        <w:gridCol w:w="2692"/>
        <w:gridCol w:w="5352"/>
      </w:tblGrid>
      <w:tr w:rsidR="00213339" w:rsidTr="001E0D92">
        <w:trPr>
          <w:trHeight w:val="90"/>
        </w:trPr>
        <w:tc>
          <w:tcPr>
            <w:tcW w:w="115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Course Number</w:t>
            </w:r>
          </w:p>
        </w:tc>
        <w:tc>
          <w:tcPr>
            <w:tcW w:w="1288"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Lecturer</w:t>
            </w:r>
          </w:p>
        </w:tc>
        <w:tc>
          <w:tcPr>
            <w:tcW w:w="2561" w:type="pct"/>
          </w:tcPr>
          <w:p w:rsidR="00213339" w:rsidRPr="00182360" w:rsidRDefault="00213339" w:rsidP="001E0D92">
            <w:pPr>
              <w:autoSpaceDE w:val="0"/>
              <w:autoSpaceDN w:val="0"/>
              <w:bidi w:val="0"/>
              <w:adjustRightInd w:val="0"/>
              <w:rPr>
                <w:b/>
                <w:bCs/>
                <w:spacing w:val="2"/>
                <w:shd w:val="clear" w:color="auto" w:fill="FFFFFF"/>
              </w:rPr>
            </w:pPr>
            <w:r w:rsidRPr="00182360">
              <w:rPr>
                <w:b/>
                <w:bCs/>
                <w:spacing w:val="2"/>
                <w:shd w:val="clear" w:color="auto" w:fill="FFFFFF"/>
              </w:rPr>
              <w:t>Time slot</w:t>
            </w:r>
          </w:p>
        </w:tc>
      </w:tr>
      <w:tr w:rsidR="00213339" w:rsidTr="001E0D92">
        <w:trPr>
          <w:trHeight w:val="90"/>
        </w:trPr>
        <w:tc>
          <w:tcPr>
            <w:tcW w:w="1151" w:type="pct"/>
            <w:tcBorders>
              <w:bottom w:val="single" w:sz="4" w:space="0" w:color="auto"/>
            </w:tcBorders>
          </w:tcPr>
          <w:p w:rsidR="00213339" w:rsidRPr="00C80233" w:rsidRDefault="00213339" w:rsidP="001E0D92">
            <w:pPr>
              <w:autoSpaceDE w:val="0"/>
              <w:autoSpaceDN w:val="0"/>
              <w:bidi w:val="0"/>
              <w:adjustRightInd w:val="0"/>
              <w:rPr>
                <w:lang w:eastAsia="en-US"/>
              </w:rPr>
            </w:pPr>
            <w:r w:rsidRPr="002B74D7">
              <w:t>109.</w:t>
            </w:r>
            <w:r>
              <w:t>3125</w:t>
            </w:r>
          </w:p>
        </w:tc>
        <w:tc>
          <w:tcPr>
            <w:tcW w:w="1288" w:type="pct"/>
            <w:tcBorders>
              <w:bottom w:val="single" w:sz="4" w:space="0" w:color="auto"/>
            </w:tcBorders>
          </w:tcPr>
          <w:p w:rsidR="00213339" w:rsidRPr="00BB28B7" w:rsidRDefault="00213339" w:rsidP="001E0D92">
            <w:pPr>
              <w:autoSpaceDE w:val="0"/>
              <w:autoSpaceDN w:val="0"/>
              <w:bidi w:val="0"/>
              <w:adjustRightInd w:val="0"/>
              <w:jc w:val="both"/>
              <w:rPr>
                <w:spacing w:val="2"/>
                <w:shd w:val="clear" w:color="auto" w:fill="FFFFFF"/>
              </w:rPr>
            </w:pPr>
            <w:r>
              <w:t>Dr. R. Barzilai</w:t>
            </w:r>
          </w:p>
        </w:tc>
        <w:tc>
          <w:tcPr>
            <w:tcW w:w="2561" w:type="pct"/>
            <w:tcBorders>
              <w:bottom w:val="single" w:sz="4" w:space="0" w:color="auto"/>
            </w:tcBorders>
          </w:tcPr>
          <w:p w:rsidR="00213339" w:rsidRPr="000514C7" w:rsidRDefault="00213339" w:rsidP="001E0D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lang w:val="en-US"/>
              </w:rPr>
            </w:pPr>
            <w:r>
              <w:rPr>
                <w:rFonts w:ascii="Times New Roman" w:hAnsi="Times New Roman" w:cs="Times New Roman"/>
                <w:lang w:val="en-US"/>
              </w:rPr>
              <w:t>Tuesdays,</w:t>
            </w:r>
            <w:r>
              <w:rPr>
                <w:rFonts w:ascii="Times New Roman" w:hAnsi="Times New Roman" w:cs="Times New Roman"/>
              </w:rPr>
              <w:t xml:space="preserve"> </w:t>
            </w:r>
            <w:r>
              <w:rPr>
                <w:rFonts w:ascii="Times New Roman" w:hAnsi="Times New Roman" w:cs="Times New Roman"/>
                <w:lang w:val="en-US"/>
              </w:rPr>
              <w:t>16-20</w:t>
            </w:r>
          </w:p>
        </w:tc>
      </w:tr>
    </w:tbl>
    <w:p w:rsidR="00213339" w:rsidRPr="00FA06CA" w:rsidRDefault="00213339" w:rsidP="00213339">
      <w:pPr>
        <w:bidi w:val="0"/>
        <w:rPr>
          <w:rtl/>
        </w:rPr>
      </w:pPr>
    </w:p>
    <w:p w:rsidR="002240B6" w:rsidRDefault="002240B6"/>
    <w:sectPr w:rsidR="002240B6" w:rsidSect="00FC6B1B">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1B02">
      <w:r>
        <w:separator/>
      </w:r>
    </w:p>
  </w:endnote>
  <w:endnote w:type="continuationSeparator" w:id="0">
    <w:p w:rsidR="00000000" w:rsidRDefault="004C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Microsoft Himalaya">
    <w:panose1 w:val="01010100010101010101"/>
    <w:charset w:val="00"/>
    <w:family w:val="auto"/>
    <w:pitch w:val="variable"/>
    <w:sig w:usb0="80000003" w:usb1="00010000" w:usb2="0000004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Default="00BF2F80" w:rsidP="00FC6B1B">
    <w:r>
      <w:rPr>
        <w:noProof/>
        <w:lang w:eastAsia="en-US" w:bidi="ar-SA"/>
      </w:rPr>
      <mc:AlternateContent>
        <mc:Choice Requires="wps">
          <w:drawing>
            <wp:anchor distT="0" distB="0" distL="114300" distR="114300" simplePos="0" relativeHeight="251661312" behindDoc="0" locked="0" layoutInCell="1" allowOverlap="1" wp14:anchorId="0B8B87F9" wp14:editId="02EC1D06">
              <wp:simplePos x="0" y="0"/>
              <wp:positionH relativeFrom="margin">
                <wp:align>right</wp:align>
              </wp:positionH>
              <wp:positionV relativeFrom="paragraph">
                <wp:posOffset>62154</wp:posOffset>
              </wp:positionV>
              <wp:extent cx="6608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5E28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15pt,4.9pt" to="9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JsuAEAAMMDAAAOAAAAZHJzL2Uyb0RvYy54bWysU8GO0zAQvSPxD5bvNOnuUq2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" strokecolor="#5b9bd5 [3204]" strokeweight=".5pt">
              <v:stroke joinstyle="miter"/>
              <w10:wrap anchorx="margin"/>
            </v:line>
          </w:pict>
        </mc:Fallback>
      </mc:AlternateContent>
    </w:r>
  </w:p>
  <w:p w:rsidR="00C86A17" w:rsidRPr="00221EAA" w:rsidRDefault="00BF2F80" w:rsidP="00FC6B1B">
    <w:pPr>
      <w:jc w:val="center"/>
      <w:rPr>
        <w:rFonts w:asciiTheme="majorBidi" w:eastAsia="Times New Roman" w:hAnsiTheme="majorBidi" w:cstheme="majorBidi"/>
        <w:color w:val="000000"/>
      </w:rPr>
    </w:pPr>
    <w:r w:rsidRPr="00221EAA">
      <w:rPr>
        <w:rFonts w:asciiTheme="majorBidi" w:eastAsia="Times New Roman" w:hAnsiTheme="majorBidi" w:cstheme="majorBidi"/>
        <w:color w:val="000000"/>
      </w:rPr>
      <w:t>Mount Carmel, Haifa 31905 Israel, Tel. 972-4-8249803, Fax. 972-4-8249711 </w:t>
    </w:r>
  </w:p>
  <w:p w:rsidR="00C86A17" w:rsidRPr="00221EAA" w:rsidRDefault="00BF2F80" w:rsidP="00FC6B1B">
    <w:pPr>
      <w:jc w:val="center"/>
      <w:rPr>
        <w:rFonts w:asciiTheme="majorBidi" w:eastAsia="Times New Roman" w:hAnsiTheme="majorBidi" w:cstheme="majorBidi"/>
        <w:color w:val="000000"/>
      </w:rPr>
    </w:pPr>
    <w:r w:rsidRPr="007606B7">
      <w:rPr>
        <w:rFonts w:asciiTheme="majorBidi" w:eastAsia="Times New Roman" w:hAnsiTheme="majorBidi" w:cstheme="majorBidi"/>
        <w:b/>
        <w:bCs/>
        <w:color w:val="000000"/>
      </w:rPr>
      <w:t>|</w:t>
    </w:r>
    <w:r>
      <w:rPr>
        <w:rFonts w:asciiTheme="majorBidi" w:eastAsia="Times New Roman" w:hAnsiTheme="majorBidi" w:cstheme="majorBidi"/>
        <w:color w:val="000000"/>
      </w:rPr>
      <w:t xml:space="preserve"> </w:t>
    </w:r>
    <w:r w:rsidRPr="00221EAA">
      <w:rPr>
        <w:rFonts w:asciiTheme="majorBidi" w:eastAsia="Times New Roman" w:hAnsiTheme="majorBidi" w:cstheme="majorBidi"/>
        <w:color w:val="000000"/>
      </w:rPr>
      <w:t>Email</w:t>
    </w:r>
    <w:r>
      <w:rPr>
        <w:rFonts w:asciiTheme="majorBidi" w:eastAsia="Times New Roman" w:hAnsiTheme="majorBidi" w:cstheme="majorBidi"/>
        <w:color w:val="000000"/>
      </w:rPr>
      <w:t>:</w:t>
    </w:r>
    <w:r w:rsidRPr="00221EAA">
      <w:rPr>
        <w:rFonts w:asciiTheme="majorBidi" w:eastAsia="Times New Roman" w:hAnsiTheme="majorBidi" w:cstheme="majorBidi"/>
        <w:color w:val="000000"/>
      </w:rPr>
      <w:t> </w:t>
    </w:r>
    <w:hyperlink r:id="rId1" w:history="1">
      <w:r w:rsidRPr="00221EAA">
        <w:rPr>
          <w:rFonts w:asciiTheme="majorBidi" w:eastAsia="Times New Roman" w:hAnsiTheme="majorBidi" w:cstheme="majorBidi"/>
          <w:color w:val="2E74B5" w:themeColor="accent1" w:themeShade="BF"/>
          <w:u w:val="single"/>
        </w:rPr>
        <w:t>hhanoon@univ.haifa.ac.il</w:t>
      </w:r>
    </w:hyperlink>
    <w:r w:rsidRPr="00221EAA">
      <w:rPr>
        <w:rFonts w:asciiTheme="majorBidi" w:eastAsia="Times New Roman" w:hAnsiTheme="majorBidi" w:cstheme="majorBidi"/>
        <w:color w:val="2E74B5" w:themeColor="accent1" w:themeShade="BF"/>
        <w:rtl/>
      </w:rPr>
      <w:t> </w:t>
    </w:r>
    <w:r w:rsidRPr="00977ECE">
      <w:rPr>
        <w:rFonts w:asciiTheme="majorBidi" w:eastAsia="Times New Roman" w:hAnsiTheme="majorBidi" w:cstheme="majorBidi" w:hint="cs"/>
      </w:rPr>
      <w:t>W</w:t>
    </w:r>
    <w:r>
      <w:rPr>
        <w:rFonts w:asciiTheme="majorBidi" w:eastAsia="Times New Roman" w:hAnsiTheme="majorBidi" w:cstheme="majorBidi"/>
      </w:rPr>
      <w:t>ebs</w:t>
    </w:r>
    <w:r w:rsidRPr="00977ECE">
      <w:rPr>
        <w:rFonts w:asciiTheme="majorBidi" w:eastAsia="Times New Roman" w:hAnsiTheme="majorBidi" w:cstheme="majorBidi"/>
      </w:rPr>
      <w:t>ite</w:t>
    </w:r>
    <w:r>
      <w:rPr>
        <w:rFonts w:asciiTheme="majorBidi" w:eastAsia="Times New Roman" w:hAnsiTheme="majorBidi" w:cstheme="majorBidi"/>
      </w:rPr>
      <w:t>:</w:t>
    </w:r>
    <w:r w:rsidRPr="00977ECE">
      <w:rPr>
        <w:rFonts w:asciiTheme="majorBidi" w:eastAsia="Times New Roman" w:hAnsiTheme="majorBidi" w:cstheme="majorBidi"/>
      </w:rPr>
      <w:t xml:space="preserve"> </w:t>
    </w:r>
    <w:hyperlink r:id="rId2" w:history="1">
      <w:r w:rsidRPr="00977ECE">
        <w:rPr>
          <w:rStyle w:val="Hyperlink"/>
          <w:rFonts w:asciiTheme="majorBidi" w:hAnsiTheme="majorBidi" w:cstheme="majorBidi"/>
          <w:color w:val="2E74B5" w:themeColor="accent1" w:themeShade="BF"/>
        </w:rPr>
        <w:t>http://english.haifa.ac.il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1B02">
      <w:r>
        <w:separator/>
      </w:r>
    </w:p>
  </w:footnote>
  <w:footnote w:type="continuationSeparator" w:id="0">
    <w:p w:rsidR="00000000" w:rsidRDefault="004C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17" w:rsidRPr="00221EAA" w:rsidRDefault="00BF2F80" w:rsidP="00FC6B1B">
    <w:pPr>
      <w:shd w:val="clear" w:color="auto" w:fill="FFFFFF"/>
      <w:spacing w:after="150"/>
      <w:jc w:val="center"/>
      <w:outlineLvl w:val="0"/>
      <w:rPr>
        <w:rFonts w:asciiTheme="majorBidi" w:eastAsia="Times New Roman" w:hAnsiTheme="majorBidi" w:cstheme="majorBidi"/>
        <w:color w:val="2C383E"/>
        <w:kern w:val="36"/>
        <w:sz w:val="28"/>
        <w:szCs w:val="28"/>
      </w:rPr>
    </w:pPr>
    <w:r w:rsidRPr="00221EAA">
      <w:rPr>
        <w:rFonts w:asciiTheme="majorBidi" w:hAnsiTheme="majorBidi" w:cstheme="majorBidi"/>
        <w:noProof/>
        <w:sz w:val="28"/>
        <w:szCs w:val="28"/>
        <w:lang w:eastAsia="en-US" w:bidi="ar-SA"/>
      </w:rPr>
      <w:drawing>
        <wp:anchor distT="0" distB="0" distL="114300" distR="114300" simplePos="0" relativeHeight="251660288" behindDoc="0" locked="0" layoutInCell="1" allowOverlap="1" wp14:anchorId="0C8D2D1A" wp14:editId="1F07FCDD">
          <wp:simplePos x="0" y="0"/>
          <wp:positionH relativeFrom="margin">
            <wp:align>right</wp:align>
          </wp:positionH>
          <wp:positionV relativeFrom="margin">
            <wp:posOffset>-1171626</wp:posOffset>
          </wp:positionV>
          <wp:extent cx="911757" cy="70757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_vector_three.jpg"/>
                  <pic:cNvPicPr/>
                </pic:nvPicPr>
                <pic:blipFill>
                  <a:blip r:embed="rId1">
                    <a:extLst>
                      <a:ext uri="{28A0092B-C50C-407E-A947-70E740481C1C}">
                        <a14:useLocalDpi xmlns:a14="http://schemas.microsoft.com/office/drawing/2010/main" val="0"/>
                      </a:ext>
                    </a:extLst>
                  </a:blip>
                  <a:stretch>
                    <a:fillRect/>
                  </a:stretch>
                </pic:blipFill>
                <pic:spPr>
                  <a:xfrm>
                    <a:off x="0" y="0"/>
                    <a:ext cx="911757" cy="707572"/>
                  </a:xfrm>
                  <a:prstGeom prst="rect">
                    <a:avLst/>
                  </a:prstGeom>
                </pic:spPr>
              </pic:pic>
            </a:graphicData>
          </a:graphic>
        </wp:anchor>
      </w:drawing>
    </w:r>
    <w:r w:rsidRPr="00221EAA">
      <w:rPr>
        <w:rFonts w:asciiTheme="majorBidi" w:hAnsiTheme="majorBidi" w:cstheme="majorBidi"/>
        <w:noProof/>
        <w:sz w:val="28"/>
        <w:szCs w:val="28"/>
        <w:lang w:eastAsia="en-US" w:bidi="ar-SA"/>
      </w:rPr>
      <w:drawing>
        <wp:anchor distT="0" distB="0" distL="114300" distR="114300" simplePos="0" relativeHeight="251659264" behindDoc="0" locked="0" layoutInCell="1" allowOverlap="1" wp14:anchorId="107C7508" wp14:editId="11A25B5C">
          <wp:simplePos x="0" y="0"/>
          <wp:positionH relativeFrom="margin">
            <wp:align>left</wp:align>
          </wp:positionH>
          <wp:positionV relativeFrom="margin">
            <wp:posOffset>-1089964</wp:posOffset>
          </wp:positionV>
          <wp:extent cx="758825" cy="5981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ng"/>
                  <pic:cNvPicPr/>
                </pic:nvPicPr>
                <pic:blipFill>
                  <a:blip r:embed="rId2">
                    <a:extLst>
                      <a:ext uri="{28A0092B-C50C-407E-A947-70E740481C1C}">
                        <a14:useLocalDpi xmlns:a14="http://schemas.microsoft.com/office/drawing/2010/main" val="0"/>
                      </a:ext>
                    </a:extLst>
                  </a:blip>
                  <a:stretch>
                    <a:fillRect/>
                  </a:stretch>
                </pic:blipFill>
                <pic:spPr>
                  <a:xfrm>
                    <a:off x="0" y="0"/>
                    <a:ext cx="758825" cy="598170"/>
                  </a:xfrm>
                  <a:prstGeom prst="rect">
                    <a:avLst/>
                  </a:prstGeom>
                </pic:spPr>
              </pic:pic>
            </a:graphicData>
          </a:graphic>
        </wp:anchor>
      </w:drawing>
    </w:r>
    <w:r w:rsidRPr="00221EAA">
      <w:rPr>
        <w:rFonts w:asciiTheme="majorBidi" w:eastAsia="Times New Roman" w:hAnsiTheme="majorBidi" w:cstheme="majorBidi"/>
        <w:color w:val="2C383E"/>
        <w:kern w:val="36"/>
        <w:sz w:val="28"/>
        <w:szCs w:val="28"/>
      </w:rPr>
      <w:t>Department of English Language &amp; Literature</w:t>
    </w:r>
  </w:p>
  <w:p w:rsidR="00C86A17" w:rsidRDefault="00BF2F80" w:rsidP="00FC6B1B">
    <w:pPr>
      <w:shd w:val="clear" w:color="auto" w:fill="FFFFFF"/>
      <w:spacing w:after="150"/>
      <w:jc w:val="center"/>
      <w:outlineLvl w:val="0"/>
      <w:rPr>
        <w:rFonts w:ascii="Arial" w:eastAsia="Times New Roman" w:hAnsi="Arial" w:cs="Arial"/>
        <w:color w:val="2C383E"/>
        <w:kern w:val="36"/>
        <w:sz w:val="28"/>
        <w:szCs w:val="28"/>
      </w:rPr>
    </w:pPr>
    <w:r>
      <w:rPr>
        <w:noProof/>
        <w:lang w:eastAsia="en-US" w:bidi="ar-SA"/>
      </w:rPr>
      <mc:AlternateContent>
        <mc:Choice Requires="wps">
          <w:drawing>
            <wp:anchor distT="0" distB="0" distL="114300" distR="114300" simplePos="0" relativeHeight="251662336" behindDoc="0" locked="0" layoutInCell="1" allowOverlap="1" wp14:anchorId="1C979108" wp14:editId="7DA3AF5D">
              <wp:simplePos x="0" y="0"/>
              <wp:positionH relativeFrom="margin">
                <wp:align>left</wp:align>
              </wp:positionH>
              <wp:positionV relativeFrom="paragraph">
                <wp:posOffset>282142</wp:posOffset>
              </wp:positionV>
              <wp:extent cx="660844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550BE" id="Straight Connector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2pt" to="520.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" strokecolor="#5b9bd5 [3204]" strokeweight=".5pt">
              <v:stroke joinstyle="miter"/>
              <w10:wrap anchorx="margin"/>
            </v:line>
          </w:pict>
        </mc:Fallback>
      </mc:AlternateContent>
    </w:r>
  </w:p>
  <w:p w:rsidR="00C86A17" w:rsidRPr="00D93E30" w:rsidRDefault="004C1B02" w:rsidP="00FC6B1B">
    <w:pPr>
      <w:shd w:val="clear" w:color="auto" w:fill="FFFFFF"/>
      <w:spacing w:after="150"/>
      <w:jc w:val="center"/>
      <w:outlineLvl w:val="0"/>
      <w:rPr>
        <w:rFonts w:ascii="Arial" w:eastAsia="Times New Roman" w:hAnsi="Arial" w:cs="Arial"/>
        <w:color w:val="2C383E"/>
        <w:kern w:val="3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B7"/>
      </v:shape>
    </w:pict>
  </w:numPicBullet>
  <w:abstractNum w:abstractNumId="0" w15:restartNumberingAfterBreak="0">
    <w:nsid w:val="299D32F5"/>
    <w:multiLevelType w:val="hybridMultilevel"/>
    <w:tmpl w:val="6B3C5DDE"/>
    <w:lvl w:ilvl="0" w:tplc="76503D3A">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87255"/>
    <w:multiLevelType w:val="hybridMultilevel"/>
    <w:tmpl w:val="6A9205A0"/>
    <w:lvl w:ilvl="0" w:tplc="04090007">
      <w:start w:val="1"/>
      <w:numFmt w:val="bullet"/>
      <w:lvlText w:val=""/>
      <w:lvlPicBulletId w:val="0"/>
      <w:lvlJc w:val="left"/>
      <w:pPr>
        <w:tabs>
          <w:tab w:val="num" w:pos="576"/>
        </w:tabs>
        <w:ind w:left="936" w:hanging="93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39"/>
    <w:rsid w:val="00213339"/>
    <w:rsid w:val="002240B6"/>
    <w:rsid w:val="00411A08"/>
    <w:rsid w:val="004C1B02"/>
    <w:rsid w:val="0063430D"/>
    <w:rsid w:val="008C00A8"/>
    <w:rsid w:val="00BF2F80"/>
    <w:rsid w:val="00F53C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890EE"/>
  <w15:chartTrackingRefBased/>
  <w15:docId w15:val="{0780735B-CC89-4122-A4AC-D5F453A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39"/>
    <w:pPr>
      <w:bidi/>
      <w:spacing w:after="0" w:line="240" w:lineRule="auto"/>
    </w:pPr>
    <w:rPr>
      <w:rFonts w:ascii="Times New Roman" w:eastAsia="Calibri" w:hAnsi="Times New Roman" w:cs="Times New Roman"/>
      <w:sz w:val="24"/>
      <w:szCs w:val="24"/>
      <w:lang w:eastAsia="he-IL"/>
    </w:rPr>
  </w:style>
  <w:style w:type="paragraph" w:styleId="Heading1">
    <w:name w:val="heading 1"/>
    <w:basedOn w:val="Normal"/>
    <w:link w:val="Heading1Char"/>
    <w:qFormat/>
    <w:rsid w:val="00213339"/>
    <w:pPr>
      <w:bidi w:val="0"/>
      <w:spacing w:before="100" w:beforeAutospacing="1" w:after="100" w:afterAutospacing="1"/>
      <w:outlineLvl w:val="0"/>
    </w:pPr>
    <w:rPr>
      <w:rFonts w:ascii="Book Antiqua" w:eastAsia="Times New Roman" w:hAnsi="Book Antiqua" w:cs="David"/>
      <w:b/>
      <w:bCs/>
      <w:color w:val="00B050"/>
      <w:kern w:val="36"/>
      <w:sz w:val="32"/>
      <w:szCs w:val="32"/>
      <w:u w:val="single"/>
    </w:rPr>
  </w:style>
  <w:style w:type="paragraph" w:styleId="Heading2">
    <w:name w:val="heading 2"/>
    <w:basedOn w:val="Normal"/>
    <w:next w:val="Normal"/>
    <w:link w:val="Heading2Char"/>
    <w:uiPriority w:val="9"/>
    <w:unhideWhenUsed/>
    <w:qFormat/>
    <w:rsid w:val="00213339"/>
    <w:pPr>
      <w:keepNext/>
      <w:keepLines/>
      <w:bidi w:val="0"/>
      <w:spacing w:before="40"/>
      <w:outlineLvl w:val="1"/>
    </w:pPr>
    <w:rPr>
      <w:rFonts w:ascii="Book Antiqua" w:eastAsiaTheme="majorEastAsia" w:hAnsi="Book Antiqua" w:cstheme="majorBidi"/>
      <w:b/>
      <w:bCs/>
      <w:color w:val="00B0F0"/>
      <w:sz w:val="26"/>
      <w:szCs w:val="26"/>
      <w:u w:val="single"/>
      <w:lang w:eastAsia="en-US"/>
    </w:rPr>
  </w:style>
  <w:style w:type="paragraph" w:styleId="Heading3">
    <w:name w:val="heading 3"/>
    <w:basedOn w:val="Normal"/>
    <w:next w:val="Normal"/>
    <w:link w:val="Heading3Char"/>
    <w:uiPriority w:val="9"/>
    <w:unhideWhenUsed/>
    <w:qFormat/>
    <w:rsid w:val="00213339"/>
    <w:pPr>
      <w:keepNext/>
      <w:keepLines/>
      <w:bidi w:val="0"/>
      <w:spacing w:before="40"/>
      <w:outlineLvl w:val="2"/>
    </w:pPr>
    <w:rPr>
      <w:rFonts w:ascii="Book Antiqua" w:eastAsiaTheme="majorEastAsia" w:hAnsi="Book Antiqua" w:cstheme="majorBidi"/>
      <w:b/>
      <w:bCs/>
      <w:i/>
      <w:iCs/>
      <w:color w:val="31849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339"/>
    <w:rPr>
      <w:rFonts w:ascii="Book Antiqua" w:eastAsia="Times New Roman" w:hAnsi="Book Antiqua" w:cs="David"/>
      <w:b/>
      <w:bCs/>
      <w:color w:val="00B050"/>
      <w:kern w:val="36"/>
      <w:sz w:val="32"/>
      <w:szCs w:val="32"/>
      <w:u w:val="single"/>
      <w:lang w:eastAsia="he-IL"/>
    </w:rPr>
  </w:style>
  <w:style w:type="character" w:customStyle="1" w:styleId="Heading2Char">
    <w:name w:val="Heading 2 Char"/>
    <w:basedOn w:val="DefaultParagraphFont"/>
    <w:link w:val="Heading2"/>
    <w:uiPriority w:val="9"/>
    <w:rsid w:val="00213339"/>
    <w:rPr>
      <w:rFonts w:ascii="Book Antiqua" w:eastAsiaTheme="majorEastAsia" w:hAnsi="Book Antiqua" w:cstheme="majorBidi"/>
      <w:b/>
      <w:bCs/>
      <w:color w:val="00B0F0"/>
      <w:sz w:val="26"/>
      <w:szCs w:val="26"/>
      <w:u w:val="single"/>
    </w:rPr>
  </w:style>
  <w:style w:type="character" w:customStyle="1" w:styleId="Heading3Char">
    <w:name w:val="Heading 3 Char"/>
    <w:basedOn w:val="DefaultParagraphFont"/>
    <w:link w:val="Heading3"/>
    <w:uiPriority w:val="9"/>
    <w:rsid w:val="00213339"/>
    <w:rPr>
      <w:rFonts w:ascii="Book Antiqua" w:eastAsiaTheme="majorEastAsia" w:hAnsi="Book Antiqua" w:cstheme="majorBidi"/>
      <w:b/>
      <w:bCs/>
      <w:i/>
      <w:iCs/>
      <w:color w:val="31849B"/>
      <w:sz w:val="24"/>
      <w:szCs w:val="24"/>
      <w:u w:val="single"/>
    </w:rPr>
  </w:style>
  <w:style w:type="character" w:styleId="Hyperlink">
    <w:name w:val="Hyperlink"/>
    <w:basedOn w:val="DefaultParagraphFont"/>
    <w:uiPriority w:val="99"/>
    <w:semiHidden/>
    <w:unhideWhenUsed/>
    <w:rsid w:val="00213339"/>
    <w:rPr>
      <w:color w:val="0000FF"/>
      <w:u w:val="single"/>
    </w:rPr>
  </w:style>
  <w:style w:type="paragraph" w:styleId="HTMLPreformatted">
    <w:name w:val="HTML Preformatted"/>
    <w:basedOn w:val="Normal"/>
    <w:link w:val="HTMLPreformattedChar"/>
    <w:rsid w:val="0021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val="x-none"/>
    </w:rPr>
  </w:style>
  <w:style w:type="character" w:customStyle="1" w:styleId="HTMLPreformattedChar">
    <w:name w:val="HTML Preformatted Char"/>
    <w:basedOn w:val="DefaultParagraphFont"/>
    <w:link w:val="HTMLPreformatted"/>
    <w:rsid w:val="00213339"/>
    <w:rPr>
      <w:rFonts w:ascii="Courier New" w:eastAsia="Calibri" w:hAnsi="Courier New" w:cs="Courier New"/>
      <w:sz w:val="24"/>
      <w:szCs w:val="24"/>
      <w:lang w:val="x-none" w:eastAsia="he-IL"/>
    </w:rPr>
  </w:style>
  <w:style w:type="paragraph" w:styleId="ListParagraph">
    <w:name w:val="List Paragraph"/>
    <w:basedOn w:val="Normal"/>
    <w:uiPriority w:val="34"/>
    <w:qFormat/>
    <w:rsid w:val="00213339"/>
    <w:pPr>
      <w:ind w:left="720"/>
      <w:contextualSpacing/>
    </w:pPr>
  </w:style>
  <w:style w:type="table" w:styleId="TableGrid">
    <w:name w:val="Table Grid"/>
    <w:basedOn w:val="TableNormal"/>
    <w:uiPriority w:val="39"/>
    <w:rsid w:val="00213339"/>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nglish.haifa.ac.il/index.php/he/" TargetMode="External"/><Relationship Id="rId1" Type="http://schemas.openxmlformats.org/officeDocument/2006/relationships/hyperlink" Target="mailto:hhanoon@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רובא כמאל</dc:creator>
  <cp:keywords/>
  <dc:description/>
  <cp:lastModifiedBy>רובא כמאל</cp:lastModifiedBy>
  <cp:revision>8</cp:revision>
  <dcterms:created xsi:type="dcterms:W3CDTF">2022-08-18T06:34:00Z</dcterms:created>
  <dcterms:modified xsi:type="dcterms:W3CDTF">2022-08-18T07:13:00Z</dcterms:modified>
</cp:coreProperties>
</file>